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677D" w:rsidRPr="00417625" w:rsidRDefault="004E677D" w:rsidP="00C803A3">
      <w:pPr>
        <w:spacing w:line="360" w:lineRule="auto"/>
        <w:jc w:val="center"/>
        <w:rPr>
          <w:rFonts w:ascii="Arial" w:hAnsi="Arial" w:cs="Arial"/>
          <w:b/>
          <w:bCs/>
        </w:rPr>
      </w:pPr>
      <w:r w:rsidRPr="00417625">
        <w:rPr>
          <w:rFonts w:ascii="Arial" w:hAnsi="Arial" w:cs="Arial"/>
          <w:b/>
          <w:bCs/>
        </w:rPr>
        <w:t>AUTO AGR</w:t>
      </w:r>
      <w:r w:rsidR="000455D4" w:rsidRPr="00417625">
        <w:rPr>
          <w:rFonts w:ascii="Arial" w:hAnsi="Arial" w:cs="Arial"/>
          <w:b/>
          <w:bCs/>
        </w:rPr>
        <w:t>OAMBIENTAL</w:t>
      </w:r>
      <w:r w:rsidR="00BE6ACB" w:rsidRPr="00417625">
        <w:rPr>
          <w:rFonts w:ascii="Arial" w:hAnsi="Arial" w:cs="Arial"/>
          <w:b/>
          <w:bCs/>
        </w:rPr>
        <w:t xml:space="preserve"> PLURINACIONAL</w:t>
      </w:r>
      <w:r w:rsidR="000455D4" w:rsidRPr="00417625">
        <w:rPr>
          <w:rFonts w:ascii="Arial" w:hAnsi="Arial" w:cs="Arial"/>
          <w:b/>
          <w:bCs/>
        </w:rPr>
        <w:t xml:space="preserve"> </w:t>
      </w:r>
      <w:r w:rsidRPr="00417625">
        <w:rPr>
          <w:rFonts w:ascii="Arial" w:hAnsi="Arial" w:cs="Arial"/>
          <w:b/>
          <w:bCs/>
        </w:rPr>
        <w:t>S</w:t>
      </w:r>
      <w:r w:rsidR="00246AC7" w:rsidRPr="00417625">
        <w:rPr>
          <w:rFonts w:ascii="Arial" w:hAnsi="Arial" w:cs="Arial"/>
          <w:b/>
          <w:bCs/>
        </w:rPr>
        <w:t>2</w:t>
      </w:r>
      <w:r w:rsidRPr="00417625">
        <w:rPr>
          <w:rFonts w:ascii="Arial" w:hAnsi="Arial" w:cs="Arial"/>
          <w:b/>
          <w:bCs/>
        </w:rPr>
        <w:t>ª Nº</w:t>
      </w:r>
      <w:r w:rsidR="00EE6E67" w:rsidRPr="00417625">
        <w:rPr>
          <w:rFonts w:ascii="Arial" w:hAnsi="Arial" w:cs="Arial"/>
          <w:b/>
          <w:bCs/>
        </w:rPr>
        <w:t xml:space="preserve"> </w:t>
      </w:r>
      <w:r w:rsidR="0050665C" w:rsidRPr="00417625">
        <w:rPr>
          <w:rFonts w:ascii="Arial" w:hAnsi="Arial" w:cs="Arial"/>
          <w:b/>
          <w:bCs/>
        </w:rPr>
        <w:t>0</w:t>
      </w:r>
      <w:r w:rsidR="00117114">
        <w:rPr>
          <w:rFonts w:ascii="Arial" w:hAnsi="Arial" w:cs="Arial"/>
          <w:b/>
          <w:bCs/>
        </w:rPr>
        <w:t>10</w:t>
      </w:r>
      <w:r w:rsidR="00157F9C" w:rsidRPr="00417625">
        <w:rPr>
          <w:rFonts w:ascii="Arial" w:hAnsi="Arial" w:cs="Arial"/>
          <w:b/>
          <w:bCs/>
        </w:rPr>
        <w:t>/</w:t>
      </w:r>
      <w:r w:rsidRPr="00417625">
        <w:rPr>
          <w:rFonts w:ascii="Arial" w:hAnsi="Arial" w:cs="Arial"/>
          <w:b/>
          <w:bCs/>
        </w:rPr>
        <w:t>20</w:t>
      </w:r>
      <w:r w:rsidR="00327809" w:rsidRPr="00417625">
        <w:rPr>
          <w:rFonts w:ascii="Arial" w:hAnsi="Arial" w:cs="Arial"/>
          <w:b/>
          <w:bCs/>
        </w:rPr>
        <w:t>2</w:t>
      </w:r>
      <w:r w:rsidR="0050665C" w:rsidRPr="00417625">
        <w:rPr>
          <w:rFonts w:ascii="Arial" w:hAnsi="Arial" w:cs="Arial"/>
          <w:b/>
          <w:bCs/>
        </w:rPr>
        <w:t>4</w:t>
      </w:r>
    </w:p>
    <w:p w:rsidR="00A311EA" w:rsidRPr="00417625" w:rsidRDefault="00A311EA" w:rsidP="00C803A3">
      <w:pPr>
        <w:spacing w:line="360" w:lineRule="auto"/>
        <w:ind w:left="3402" w:right="448" w:hanging="2693"/>
        <w:rPr>
          <w:rFonts w:ascii="Arial" w:hAnsi="Arial" w:cs="Arial"/>
          <w:b/>
          <w:bCs/>
        </w:rPr>
      </w:pPr>
      <w:r w:rsidRPr="00417625">
        <w:rPr>
          <w:rFonts w:ascii="Arial" w:hAnsi="Arial" w:cs="Arial"/>
          <w:b/>
          <w:bCs/>
        </w:rPr>
        <w:t>Expediente:</w:t>
      </w:r>
      <w:r w:rsidRPr="00417625">
        <w:rPr>
          <w:rFonts w:ascii="Arial" w:hAnsi="Arial" w:cs="Arial"/>
          <w:b/>
          <w:bCs/>
        </w:rPr>
        <w:tab/>
      </w:r>
      <w:r w:rsidRPr="00417625">
        <w:rPr>
          <w:rFonts w:ascii="Arial" w:hAnsi="Arial" w:cs="Arial"/>
          <w:bCs/>
        </w:rPr>
        <w:t xml:space="preserve">Nº </w:t>
      </w:r>
      <w:r w:rsidR="00E15A8D" w:rsidRPr="00417625">
        <w:rPr>
          <w:rFonts w:ascii="Arial" w:hAnsi="Arial" w:cs="Arial"/>
          <w:bCs/>
        </w:rPr>
        <w:t>5450</w:t>
      </w:r>
      <w:r w:rsidRPr="00417625">
        <w:rPr>
          <w:rFonts w:ascii="Arial" w:hAnsi="Arial" w:cs="Arial"/>
          <w:bCs/>
        </w:rPr>
        <w:t>-RCN-2023</w:t>
      </w:r>
    </w:p>
    <w:p w:rsidR="00A311EA" w:rsidRPr="00417625" w:rsidRDefault="00A311EA" w:rsidP="00C803A3">
      <w:pPr>
        <w:spacing w:line="360" w:lineRule="auto"/>
        <w:ind w:left="3402" w:right="448" w:hanging="2693"/>
        <w:jc w:val="both"/>
        <w:rPr>
          <w:rFonts w:ascii="Arial" w:hAnsi="Arial" w:cs="Arial"/>
          <w:bCs/>
        </w:rPr>
      </w:pPr>
      <w:r w:rsidRPr="00417625">
        <w:rPr>
          <w:rFonts w:ascii="Arial" w:hAnsi="Arial" w:cs="Arial"/>
          <w:b/>
          <w:bCs/>
        </w:rPr>
        <w:t>Proceso:</w:t>
      </w:r>
      <w:r w:rsidRPr="00417625">
        <w:rPr>
          <w:rFonts w:ascii="Arial" w:hAnsi="Arial" w:cs="Arial"/>
          <w:b/>
          <w:bCs/>
        </w:rPr>
        <w:tab/>
      </w:r>
      <w:r w:rsidR="00E15A8D" w:rsidRPr="00417625">
        <w:rPr>
          <w:rFonts w:ascii="Arial" w:hAnsi="Arial" w:cs="Arial"/>
          <w:bCs/>
        </w:rPr>
        <w:t>Medida Cautelar Ambiental</w:t>
      </w:r>
      <w:r w:rsidRPr="00417625">
        <w:rPr>
          <w:rFonts w:ascii="Arial" w:hAnsi="Arial" w:cs="Arial"/>
          <w:bCs/>
        </w:rPr>
        <w:t xml:space="preserve"> </w:t>
      </w:r>
      <w:r w:rsidR="00E15A8D" w:rsidRPr="00417625">
        <w:rPr>
          <w:rFonts w:ascii="Arial" w:hAnsi="Arial" w:cs="Arial"/>
          <w:bCs/>
        </w:rPr>
        <w:t>(Paralización de Trabajos de</w:t>
      </w:r>
      <w:r w:rsidR="001422F6" w:rsidRPr="00417625">
        <w:rPr>
          <w:rFonts w:ascii="Arial" w:hAnsi="Arial" w:cs="Arial"/>
          <w:bCs/>
        </w:rPr>
        <w:t xml:space="preserve"> Aprovechamiento,</w:t>
      </w:r>
      <w:r w:rsidR="00E15A8D" w:rsidRPr="00417625">
        <w:rPr>
          <w:rFonts w:ascii="Arial" w:hAnsi="Arial" w:cs="Arial"/>
          <w:bCs/>
        </w:rPr>
        <w:t xml:space="preserve"> Extracción y Lavado de Áridos y Agregados en el Río Arenales)</w:t>
      </w:r>
    </w:p>
    <w:p w:rsidR="00A311EA" w:rsidRPr="00417625" w:rsidRDefault="008417DB" w:rsidP="00C803A3">
      <w:pPr>
        <w:spacing w:line="360" w:lineRule="auto"/>
        <w:ind w:left="3402" w:right="448" w:hanging="2693"/>
        <w:jc w:val="both"/>
        <w:rPr>
          <w:rFonts w:ascii="Arial" w:hAnsi="Arial" w:cs="Arial"/>
          <w:bCs/>
        </w:rPr>
      </w:pPr>
      <w:r w:rsidRPr="00417625">
        <w:rPr>
          <w:rFonts w:ascii="Arial" w:hAnsi="Arial" w:cs="Arial"/>
          <w:b/>
          <w:bCs/>
        </w:rPr>
        <w:t>Partes</w:t>
      </w:r>
      <w:r w:rsidR="00A311EA" w:rsidRPr="00417625">
        <w:rPr>
          <w:rFonts w:ascii="Arial" w:hAnsi="Arial" w:cs="Arial"/>
          <w:b/>
          <w:bCs/>
        </w:rPr>
        <w:t>:</w:t>
      </w:r>
      <w:r w:rsidR="00A311EA" w:rsidRPr="00417625">
        <w:rPr>
          <w:rFonts w:ascii="Arial" w:hAnsi="Arial" w:cs="Arial"/>
          <w:b/>
          <w:bCs/>
        </w:rPr>
        <w:tab/>
      </w:r>
      <w:r w:rsidR="00E15A8D" w:rsidRPr="00417625">
        <w:rPr>
          <w:rFonts w:ascii="Arial" w:hAnsi="Arial" w:cs="Arial"/>
          <w:bCs/>
        </w:rPr>
        <w:t xml:space="preserve">Samuel </w:t>
      </w:r>
      <w:proofErr w:type="spellStart"/>
      <w:r w:rsidR="00E15A8D" w:rsidRPr="00417625">
        <w:rPr>
          <w:rFonts w:ascii="Arial" w:hAnsi="Arial" w:cs="Arial"/>
          <w:bCs/>
        </w:rPr>
        <w:t>Arrazaya</w:t>
      </w:r>
      <w:proofErr w:type="spellEnd"/>
      <w:r w:rsidR="00E15A8D" w:rsidRPr="00417625">
        <w:rPr>
          <w:rFonts w:ascii="Arial" w:hAnsi="Arial" w:cs="Arial"/>
          <w:bCs/>
        </w:rPr>
        <w:t xml:space="preserve"> Zambrana</w:t>
      </w:r>
      <w:r w:rsidR="00246AC7" w:rsidRPr="00417625">
        <w:rPr>
          <w:rFonts w:ascii="Arial" w:hAnsi="Arial" w:cs="Arial"/>
          <w:bCs/>
        </w:rPr>
        <w:t>,</w:t>
      </w:r>
      <w:r w:rsidR="00E15A8D" w:rsidRPr="00417625">
        <w:rPr>
          <w:rFonts w:ascii="Arial" w:hAnsi="Arial" w:cs="Arial"/>
          <w:bCs/>
        </w:rPr>
        <w:t xml:space="preserve"> </w:t>
      </w:r>
      <w:r w:rsidRPr="00417625">
        <w:rPr>
          <w:rFonts w:ascii="Arial" w:hAnsi="Arial" w:cs="Arial"/>
          <w:bCs/>
        </w:rPr>
        <w:t xml:space="preserve">contra </w:t>
      </w:r>
      <w:r w:rsidR="00E15A8D" w:rsidRPr="00417625">
        <w:rPr>
          <w:rFonts w:ascii="Arial" w:hAnsi="Arial" w:cs="Arial"/>
          <w:bCs/>
        </w:rPr>
        <w:t>Eloy Vásquez Guardia</w:t>
      </w:r>
    </w:p>
    <w:p w:rsidR="00850FCB" w:rsidRPr="00417625" w:rsidRDefault="00850FCB" w:rsidP="00C803A3">
      <w:pPr>
        <w:spacing w:line="360" w:lineRule="auto"/>
        <w:ind w:left="3402" w:right="448" w:hanging="2693"/>
        <w:jc w:val="both"/>
        <w:rPr>
          <w:rFonts w:ascii="Arial" w:hAnsi="Arial" w:cs="Arial"/>
          <w:bCs/>
        </w:rPr>
      </w:pPr>
      <w:r w:rsidRPr="00417625">
        <w:rPr>
          <w:rFonts w:ascii="Arial" w:hAnsi="Arial" w:cs="Arial"/>
          <w:b/>
          <w:bCs/>
        </w:rPr>
        <w:t>Recurrente:</w:t>
      </w:r>
      <w:r w:rsidRPr="00417625">
        <w:rPr>
          <w:rFonts w:ascii="Arial" w:hAnsi="Arial" w:cs="Arial"/>
          <w:bCs/>
        </w:rPr>
        <w:t xml:space="preserve"> </w:t>
      </w:r>
      <w:r w:rsidRPr="00417625">
        <w:rPr>
          <w:rFonts w:ascii="Arial" w:hAnsi="Arial" w:cs="Arial"/>
          <w:bCs/>
        </w:rPr>
        <w:tab/>
      </w:r>
      <w:r w:rsidR="00E15A8D" w:rsidRPr="00417625">
        <w:rPr>
          <w:rFonts w:ascii="Arial" w:hAnsi="Arial" w:cs="Arial"/>
          <w:bCs/>
        </w:rPr>
        <w:t>Eloy Vásquez Guardia</w:t>
      </w:r>
    </w:p>
    <w:p w:rsidR="00A311EA" w:rsidRPr="00417625" w:rsidRDefault="00A311EA" w:rsidP="00C803A3">
      <w:pPr>
        <w:spacing w:line="360" w:lineRule="auto"/>
        <w:ind w:left="3402" w:right="448" w:hanging="2693"/>
        <w:rPr>
          <w:rFonts w:ascii="Arial" w:hAnsi="Arial" w:cs="Arial"/>
          <w:b/>
          <w:bCs/>
        </w:rPr>
      </w:pPr>
      <w:r w:rsidRPr="00417625">
        <w:rPr>
          <w:rFonts w:ascii="Arial" w:hAnsi="Arial" w:cs="Arial"/>
          <w:b/>
          <w:bCs/>
        </w:rPr>
        <w:t xml:space="preserve">Distrito:                       </w:t>
      </w:r>
      <w:r w:rsidR="008417DB" w:rsidRPr="00417625">
        <w:rPr>
          <w:rFonts w:ascii="Arial" w:hAnsi="Arial" w:cs="Arial"/>
          <w:b/>
          <w:bCs/>
        </w:rPr>
        <w:tab/>
      </w:r>
      <w:r w:rsidR="00E15A8D" w:rsidRPr="00417625">
        <w:rPr>
          <w:rFonts w:ascii="Arial" w:hAnsi="Arial" w:cs="Arial"/>
          <w:bCs/>
        </w:rPr>
        <w:t>Cochabamba</w:t>
      </w:r>
      <w:r w:rsidRPr="00417625">
        <w:rPr>
          <w:rFonts w:ascii="Arial" w:hAnsi="Arial" w:cs="Arial"/>
          <w:b/>
          <w:bCs/>
        </w:rPr>
        <w:t xml:space="preserve">   </w:t>
      </w:r>
    </w:p>
    <w:p w:rsidR="00A311EA" w:rsidRPr="00417625" w:rsidRDefault="00A311EA" w:rsidP="00C803A3">
      <w:pPr>
        <w:spacing w:line="360" w:lineRule="auto"/>
        <w:ind w:left="3402" w:right="448" w:hanging="2693"/>
        <w:rPr>
          <w:rFonts w:ascii="Arial" w:hAnsi="Arial" w:cs="Arial"/>
          <w:bCs/>
        </w:rPr>
      </w:pPr>
      <w:r w:rsidRPr="00417625">
        <w:rPr>
          <w:rFonts w:ascii="Arial" w:hAnsi="Arial" w:cs="Arial"/>
          <w:b/>
          <w:bCs/>
        </w:rPr>
        <w:t xml:space="preserve">Asiento Judicial:        </w:t>
      </w:r>
      <w:r w:rsidR="008417DB" w:rsidRPr="00417625">
        <w:rPr>
          <w:rFonts w:ascii="Arial" w:hAnsi="Arial" w:cs="Arial"/>
          <w:b/>
          <w:bCs/>
        </w:rPr>
        <w:tab/>
      </w:r>
      <w:r w:rsidR="00E15A8D" w:rsidRPr="00417625">
        <w:rPr>
          <w:rFonts w:ascii="Arial" w:hAnsi="Arial" w:cs="Arial"/>
          <w:bCs/>
        </w:rPr>
        <w:t>Aiquile</w:t>
      </w:r>
    </w:p>
    <w:p w:rsidR="00850FCB" w:rsidRPr="00417625" w:rsidRDefault="00850FCB" w:rsidP="00C803A3">
      <w:pPr>
        <w:spacing w:line="360" w:lineRule="auto"/>
        <w:ind w:left="3402" w:right="448" w:hanging="2693"/>
        <w:rPr>
          <w:rFonts w:ascii="Arial" w:hAnsi="Arial" w:cs="Arial"/>
          <w:b/>
          <w:bCs/>
        </w:rPr>
      </w:pPr>
      <w:r w:rsidRPr="00417625">
        <w:rPr>
          <w:rFonts w:ascii="Arial" w:hAnsi="Arial" w:cs="Arial"/>
          <w:b/>
          <w:bCs/>
        </w:rPr>
        <w:t xml:space="preserve">Resolución Recurrida: </w:t>
      </w:r>
      <w:r w:rsidRPr="00417625">
        <w:rPr>
          <w:rFonts w:ascii="Arial" w:hAnsi="Arial" w:cs="Arial"/>
          <w:b/>
          <w:bCs/>
        </w:rPr>
        <w:tab/>
      </w:r>
      <w:r w:rsidRPr="00417625">
        <w:rPr>
          <w:rFonts w:ascii="Arial" w:hAnsi="Arial" w:cs="Arial"/>
          <w:bCs/>
        </w:rPr>
        <w:t xml:space="preserve">Auto Definitivo de </w:t>
      </w:r>
      <w:r w:rsidR="00E15A8D" w:rsidRPr="00417625">
        <w:rPr>
          <w:rFonts w:ascii="Arial" w:hAnsi="Arial" w:cs="Arial"/>
          <w:bCs/>
        </w:rPr>
        <w:t xml:space="preserve">24 </w:t>
      </w:r>
      <w:r w:rsidRPr="00417625">
        <w:rPr>
          <w:rFonts w:ascii="Arial" w:hAnsi="Arial" w:cs="Arial"/>
          <w:bCs/>
        </w:rPr>
        <w:t xml:space="preserve">de </w:t>
      </w:r>
      <w:r w:rsidR="00E15A8D" w:rsidRPr="00417625">
        <w:rPr>
          <w:rFonts w:ascii="Arial" w:hAnsi="Arial" w:cs="Arial"/>
          <w:bCs/>
        </w:rPr>
        <w:t xml:space="preserve">octubre </w:t>
      </w:r>
      <w:r w:rsidRPr="00417625">
        <w:rPr>
          <w:rFonts w:ascii="Arial" w:hAnsi="Arial" w:cs="Arial"/>
          <w:bCs/>
        </w:rPr>
        <w:t>de 2023</w:t>
      </w:r>
    </w:p>
    <w:p w:rsidR="00A311EA" w:rsidRPr="00417625" w:rsidRDefault="00A311EA" w:rsidP="00C803A3">
      <w:pPr>
        <w:spacing w:line="360" w:lineRule="auto"/>
        <w:ind w:left="3402" w:right="448" w:hanging="2693"/>
        <w:rPr>
          <w:rFonts w:ascii="Arial" w:hAnsi="Arial" w:cs="Arial"/>
          <w:b/>
          <w:bCs/>
        </w:rPr>
      </w:pPr>
      <w:r w:rsidRPr="00417625">
        <w:rPr>
          <w:rFonts w:ascii="Arial" w:hAnsi="Arial" w:cs="Arial"/>
          <w:b/>
          <w:bCs/>
        </w:rPr>
        <w:t xml:space="preserve">Fecha:                          </w:t>
      </w:r>
      <w:r w:rsidR="008417DB" w:rsidRPr="00417625">
        <w:rPr>
          <w:rFonts w:ascii="Arial" w:hAnsi="Arial" w:cs="Arial"/>
          <w:b/>
          <w:bCs/>
        </w:rPr>
        <w:tab/>
      </w:r>
      <w:r w:rsidRPr="00417625">
        <w:rPr>
          <w:rFonts w:ascii="Arial" w:hAnsi="Arial" w:cs="Arial"/>
          <w:bCs/>
        </w:rPr>
        <w:t xml:space="preserve">Sucre, </w:t>
      </w:r>
      <w:r w:rsidR="00117114">
        <w:rPr>
          <w:rFonts w:ascii="Arial" w:hAnsi="Arial" w:cs="Arial"/>
          <w:bCs/>
        </w:rPr>
        <w:t>7</w:t>
      </w:r>
      <w:r w:rsidRPr="00417625">
        <w:rPr>
          <w:rFonts w:ascii="Arial" w:hAnsi="Arial" w:cs="Arial"/>
          <w:bCs/>
        </w:rPr>
        <w:t xml:space="preserve"> de </w:t>
      </w:r>
      <w:r w:rsidR="00EA374C" w:rsidRPr="00417625">
        <w:rPr>
          <w:rFonts w:ascii="Arial" w:hAnsi="Arial" w:cs="Arial"/>
          <w:bCs/>
        </w:rPr>
        <w:t>marzo de 2024</w:t>
      </w:r>
    </w:p>
    <w:p w:rsidR="00A311EA" w:rsidRPr="00417625" w:rsidRDefault="00A311EA" w:rsidP="00C803A3">
      <w:pPr>
        <w:spacing w:line="360" w:lineRule="auto"/>
        <w:ind w:left="3544" w:right="448" w:hanging="2835"/>
        <w:rPr>
          <w:rFonts w:ascii="Arial" w:hAnsi="Arial" w:cs="Arial"/>
          <w:b/>
          <w:bCs/>
        </w:rPr>
      </w:pPr>
      <w:r w:rsidRPr="00417625">
        <w:rPr>
          <w:rFonts w:ascii="Arial" w:hAnsi="Arial" w:cs="Arial"/>
          <w:b/>
          <w:bCs/>
        </w:rPr>
        <w:t>Magis</w:t>
      </w:r>
      <w:r w:rsidR="008417DB" w:rsidRPr="00417625">
        <w:rPr>
          <w:rFonts w:ascii="Arial" w:hAnsi="Arial" w:cs="Arial"/>
          <w:b/>
          <w:bCs/>
        </w:rPr>
        <w:t xml:space="preserve">trado Relator:       </w:t>
      </w:r>
      <w:r w:rsidRPr="00417625">
        <w:rPr>
          <w:rFonts w:ascii="Arial" w:hAnsi="Arial" w:cs="Arial"/>
          <w:bCs/>
        </w:rPr>
        <w:t xml:space="preserve">Dr. Rufo </w:t>
      </w:r>
      <w:proofErr w:type="spellStart"/>
      <w:r w:rsidRPr="00417625">
        <w:rPr>
          <w:rFonts w:ascii="Arial" w:hAnsi="Arial" w:cs="Arial"/>
          <w:bCs/>
        </w:rPr>
        <w:t>Nivardo</w:t>
      </w:r>
      <w:proofErr w:type="spellEnd"/>
      <w:r w:rsidRPr="00417625">
        <w:rPr>
          <w:rFonts w:ascii="Arial" w:hAnsi="Arial" w:cs="Arial"/>
          <w:bCs/>
        </w:rPr>
        <w:t xml:space="preserve"> Vásquez Mercado</w:t>
      </w:r>
    </w:p>
    <w:p w:rsidR="000D4360" w:rsidRPr="00417625" w:rsidRDefault="008156B5" w:rsidP="00C803A3">
      <w:pPr>
        <w:spacing w:line="360" w:lineRule="auto"/>
        <w:jc w:val="both"/>
        <w:rPr>
          <w:rFonts w:ascii="Arial" w:hAnsi="Arial" w:cs="Arial"/>
        </w:rPr>
      </w:pPr>
      <w:r w:rsidRPr="00417625">
        <w:rPr>
          <w:rFonts w:ascii="Arial" w:hAnsi="Arial" w:cs="Arial"/>
        </w:rPr>
        <w:t xml:space="preserve">El recurso de casación en </w:t>
      </w:r>
      <w:r w:rsidR="00D759BB" w:rsidRPr="00417625">
        <w:rPr>
          <w:rFonts w:ascii="Arial" w:hAnsi="Arial" w:cs="Arial"/>
        </w:rPr>
        <w:t>el fondo</w:t>
      </w:r>
      <w:r w:rsidR="00157F9C" w:rsidRPr="00417625">
        <w:rPr>
          <w:rFonts w:ascii="Arial" w:hAnsi="Arial" w:cs="Arial"/>
        </w:rPr>
        <w:t>,</w:t>
      </w:r>
      <w:r w:rsidR="00D6551C" w:rsidRPr="00417625">
        <w:rPr>
          <w:rFonts w:ascii="Arial" w:hAnsi="Arial" w:cs="Arial"/>
        </w:rPr>
        <w:t xml:space="preserve"> </w:t>
      </w:r>
      <w:r w:rsidRPr="00417625">
        <w:rPr>
          <w:rFonts w:ascii="Arial" w:hAnsi="Arial" w:cs="Arial"/>
        </w:rPr>
        <w:t xml:space="preserve">cursante </w:t>
      </w:r>
      <w:r w:rsidR="00D759BB" w:rsidRPr="00417625">
        <w:rPr>
          <w:rFonts w:ascii="Arial" w:hAnsi="Arial" w:cs="Arial"/>
        </w:rPr>
        <w:t>de</w:t>
      </w:r>
      <w:r w:rsidRPr="00417625">
        <w:rPr>
          <w:rFonts w:ascii="Arial" w:hAnsi="Arial" w:cs="Arial"/>
        </w:rPr>
        <w:t xml:space="preserve"> fs. </w:t>
      </w:r>
      <w:r w:rsidR="00E15A8D" w:rsidRPr="00417625">
        <w:rPr>
          <w:rFonts w:ascii="Arial" w:hAnsi="Arial" w:cs="Arial"/>
        </w:rPr>
        <w:t xml:space="preserve">163 </w:t>
      </w:r>
      <w:r w:rsidRPr="00417625">
        <w:rPr>
          <w:rFonts w:ascii="Arial" w:hAnsi="Arial" w:cs="Arial"/>
        </w:rPr>
        <w:t xml:space="preserve">a </w:t>
      </w:r>
      <w:r w:rsidR="000C2FD0" w:rsidRPr="00417625">
        <w:rPr>
          <w:rFonts w:ascii="Arial" w:hAnsi="Arial" w:cs="Arial"/>
        </w:rPr>
        <w:t xml:space="preserve">168 de </w:t>
      </w:r>
      <w:r w:rsidR="00157F9C" w:rsidRPr="00417625">
        <w:rPr>
          <w:rFonts w:ascii="Arial" w:hAnsi="Arial" w:cs="Arial"/>
        </w:rPr>
        <w:t>obrados,</w:t>
      </w:r>
      <w:r w:rsidRPr="00417625">
        <w:rPr>
          <w:rFonts w:ascii="Arial" w:hAnsi="Arial" w:cs="Arial"/>
        </w:rPr>
        <w:t xml:space="preserve"> interpuesto por </w:t>
      </w:r>
      <w:r w:rsidR="000C2FD0" w:rsidRPr="00417625">
        <w:rPr>
          <w:rFonts w:ascii="Arial" w:hAnsi="Arial" w:cs="Arial"/>
        </w:rPr>
        <w:t>Eloy Vásquez Guardia</w:t>
      </w:r>
      <w:r w:rsidR="00246AC7" w:rsidRPr="00417625">
        <w:rPr>
          <w:rFonts w:ascii="Arial" w:hAnsi="Arial" w:cs="Arial"/>
        </w:rPr>
        <w:t>,</w:t>
      </w:r>
      <w:r w:rsidR="0030098E" w:rsidRPr="00417625">
        <w:rPr>
          <w:rFonts w:ascii="Arial" w:hAnsi="Arial" w:cs="Arial"/>
        </w:rPr>
        <w:t xml:space="preserve"> </w:t>
      </w:r>
      <w:r w:rsidRPr="00417625">
        <w:rPr>
          <w:rFonts w:ascii="Arial" w:hAnsi="Arial" w:cs="Arial"/>
        </w:rPr>
        <w:t xml:space="preserve">contra </w:t>
      </w:r>
      <w:r w:rsidR="0030098E" w:rsidRPr="00417625">
        <w:rPr>
          <w:rFonts w:ascii="Arial" w:hAnsi="Arial" w:cs="Arial"/>
        </w:rPr>
        <w:t xml:space="preserve">el Auto </w:t>
      </w:r>
      <w:r w:rsidR="00D759BB" w:rsidRPr="00417625">
        <w:rPr>
          <w:rFonts w:ascii="Arial" w:hAnsi="Arial" w:cs="Arial"/>
        </w:rPr>
        <w:t xml:space="preserve">Definitivo </w:t>
      </w:r>
      <w:r w:rsidR="0030098E" w:rsidRPr="00417625">
        <w:rPr>
          <w:rFonts w:ascii="Arial" w:hAnsi="Arial" w:cs="Arial"/>
        </w:rPr>
        <w:t xml:space="preserve">de </w:t>
      </w:r>
      <w:r w:rsidR="000C2FD0" w:rsidRPr="00417625">
        <w:rPr>
          <w:rFonts w:ascii="Arial" w:hAnsi="Arial" w:cs="Arial"/>
        </w:rPr>
        <w:t xml:space="preserve">24 </w:t>
      </w:r>
      <w:r w:rsidR="00D759BB" w:rsidRPr="00417625">
        <w:rPr>
          <w:rFonts w:ascii="Arial" w:hAnsi="Arial" w:cs="Arial"/>
        </w:rPr>
        <w:t xml:space="preserve">de </w:t>
      </w:r>
      <w:r w:rsidR="000C2FD0" w:rsidRPr="00417625">
        <w:rPr>
          <w:rFonts w:ascii="Arial" w:hAnsi="Arial" w:cs="Arial"/>
        </w:rPr>
        <w:t xml:space="preserve">octubre </w:t>
      </w:r>
      <w:r w:rsidRPr="00417625">
        <w:rPr>
          <w:rFonts w:ascii="Arial" w:hAnsi="Arial" w:cs="Arial"/>
        </w:rPr>
        <w:t>de 202</w:t>
      </w:r>
      <w:r w:rsidR="00D759BB" w:rsidRPr="00417625">
        <w:rPr>
          <w:rFonts w:ascii="Arial" w:hAnsi="Arial" w:cs="Arial"/>
        </w:rPr>
        <w:t>3</w:t>
      </w:r>
      <w:r w:rsidRPr="00417625">
        <w:rPr>
          <w:rFonts w:ascii="Arial" w:hAnsi="Arial" w:cs="Arial"/>
        </w:rPr>
        <w:t xml:space="preserve">, </w:t>
      </w:r>
      <w:r w:rsidR="00850FCB" w:rsidRPr="00417625">
        <w:rPr>
          <w:rFonts w:ascii="Arial" w:hAnsi="Arial" w:cs="Arial"/>
        </w:rPr>
        <w:t xml:space="preserve">cursante de fs. </w:t>
      </w:r>
      <w:r w:rsidR="000C2FD0" w:rsidRPr="00417625">
        <w:rPr>
          <w:rFonts w:ascii="Arial" w:hAnsi="Arial" w:cs="Arial"/>
        </w:rPr>
        <w:t xml:space="preserve">148 </w:t>
      </w:r>
      <w:r w:rsidR="00850FCB" w:rsidRPr="00417625">
        <w:rPr>
          <w:rFonts w:ascii="Arial" w:hAnsi="Arial" w:cs="Arial"/>
        </w:rPr>
        <w:t xml:space="preserve">a </w:t>
      </w:r>
      <w:r w:rsidR="000C2FD0" w:rsidRPr="00417625">
        <w:rPr>
          <w:rFonts w:ascii="Arial" w:hAnsi="Arial" w:cs="Arial"/>
        </w:rPr>
        <w:t xml:space="preserve">159 </w:t>
      </w:r>
      <w:r w:rsidR="007204C3" w:rsidRPr="00417625">
        <w:rPr>
          <w:rFonts w:ascii="Arial" w:hAnsi="Arial" w:cs="Arial"/>
        </w:rPr>
        <w:t>vta.</w:t>
      </w:r>
      <w:r w:rsidR="00850FCB" w:rsidRPr="00417625">
        <w:rPr>
          <w:rFonts w:ascii="Arial" w:hAnsi="Arial" w:cs="Arial"/>
        </w:rPr>
        <w:t xml:space="preserve"> de obrados, </w:t>
      </w:r>
      <w:r w:rsidRPr="00417625">
        <w:rPr>
          <w:rFonts w:ascii="Arial" w:hAnsi="Arial" w:cs="Arial"/>
        </w:rPr>
        <w:t>pronunciad</w:t>
      </w:r>
      <w:r w:rsidR="00CA663D" w:rsidRPr="00417625">
        <w:rPr>
          <w:rFonts w:ascii="Arial" w:hAnsi="Arial" w:cs="Arial"/>
        </w:rPr>
        <w:t>o</w:t>
      </w:r>
      <w:r w:rsidRPr="00417625">
        <w:rPr>
          <w:rFonts w:ascii="Arial" w:hAnsi="Arial" w:cs="Arial"/>
        </w:rPr>
        <w:t xml:space="preserve"> por </w:t>
      </w:r>
      <w:r w:rsidR="000C2FD0" w:rsidRPr="00417625">
        <w:rPr>
          <w:rFonts w:ascii="Arial" w:hAnsi="Arial" w:cs="Arial"/>
        </w:rPr>
        <w:t>la</w:t>
      </w:r>
      <w:r w:rsidRPr="00417625">
        <w:rPr>
          <w:rFonts w:ascii="Arial" w:hAnsi="Arial" w:cs="Arial"/>
        </w:rPr>
        <w:t xml:space="preserve"> Juez Agroambiental de </w:t>
      </w:r>
      <w:r w:rsidR="000C2FD0" w:rsidRPr="00417625">
        <w:rPr>
          <w:rFonts w:ascii="Arial" w:hAnsi="Arial" w:cs="Arial"/>
        </w:rPr>
        <w:t xml:space="preserve">Aiquile </w:t>
      </w:r>
      <w:r w:rsidR="00981A4F" w:rsidRPr="00417625">
        <w:rPr>
          <w:rFonts w:ascii="Arial" w:hAnsi="Arial" w:cs="Arial"/>
        </w:rPr>
        <w:t>del departamento de</w:t>
      </w:r>
      <w:r w:rsidR="00A166E6" w:rsidRPr="00417625">
        <w:rPr>
          <w:rFonts w:ascii="Arial" w:hAnsi="Arial" w:cs="Arial"/>
        </w:rPr>
        <w:t xml:space="preserve"> </w:t>
      </w:r>
      <w:r w:rsidR="000C2FD0" w:rsidRPr="00417625">
        <w:rPr>
          <w:rFonts w:ascii="Arial" w:hAnsi="Arial" w:cs="Arial"/>
        </w:rPr>
        <w:t>Cochabamba</w:t>
      </w:r>
      <w:r w:rsidR="00A166E6" w:rsidRPr="00417625">
        <w:rPr>
          <w:rFonts w:ascii="Arial" w:hAnsi="Arial" w:cs="Arial"/>
        </w:rPr>
        <w:t>,</w:t>
      </w:r>
      <w:r w:rsidRPr="00417625">
        <w:rPr>
          <w:rFonts w:ascii="Arial" w:hAnsi="Arial" w:cs="Arial"/>
        </w:rPr>
        <w:t xml:space="preserve"> dentro </w:t>
      </w:r>
      <w:r w:rsidR="000C2FD0" w:rsidRPr="00417625">
        <w:rPr>
          <w:rFonts w:ascii="Arial" w:hAnsi="Arial" w:cs="Arial"/>
        </w:rPr>
        <w:t>d</w:t>
      </w:r>
      <w:r w:rsidRPr="00417625">
        <w:rPr>
          <w:rFonts w:ascii="Arial" w:hAnsi="Arial" w:cs="Arial"/>
        </w:rPr>
        <w:t>e</w:t>
      </w:r>
      <w:r w:rsidR="000C2FD0" w:rsidRPr="00417625">
        <w:rPr>
          <w:rFonts w:ascii="Arial" w:hAnsi="Arial" w:cs="Arial"/>
        </w:rPr>
        <w:t xml:space="preserve"> </w:t>
      </w:r>
      <w:r w:rsidRPr="00417625">
        <w:rPr>
          <w:rFonts w:ascii="Arial" w:hAnsi="Arial" w:cs="Arial"/>
        </w:rPr>
        <w:t>l</w:t>
      </w:r>
      <w:r w:rsidR="000C2FD0" w:rsidRPr="00417625">
        <w:rPr>
          <w:rFonts w:ascii="Arial" w:hAnsi="Arial" w:cs="Arial"/>
        </w:rPr>
        <w:t>a</w:t>
      </w:r>
      <w:r w:rsidRPr="00417625">
        <w:rPr>
          <w:rFonts w:ascii="Arial" w:hAnsi="Arial" w:cs="Arial"/>
        </w:rPr>
        <w:t xml:space="preserve"> </w:t>
      </w:r>
      <w:r w:rsidR="00246AC7" w:rsidRPr="00417625">
        <w:rPr>
          <w:rFonts w:ascii="Arial" w:hAnsi="Arial" w:cs="Arial"/>
          <w:bCs/>
        </w:rPr>
        <w:t xml:space="preserve">Medida Cautelar Ambiental de </w:t>
      </w:r>
      <w:r w:rsidR="000C2FD0" w:rsidRPr="00417625">
        <w:rPr>
          <w:rFonts w:ascii="Arial" w:hAnsi="Arial" w:cs="Arial"/>
          <w:bCs/>
        </w:rPr>
        <w:t xml:space="preserve">Paralización de Trabajos de </w:t>
      </w:r>
      <w:r w:rsidR="001422F6" w:rsidRPr="00417625">
        <w:rPr>
          <w:rFonts w:ascii="Arial" w:hAnsi="Arial" w:cs="Arial"/>
          <w:bCs/>
        </w:rPr>
        <w:t xml:space="preserve">Aprovechamiento, </w:t>
      </w:r>
      <w:r w:rsidR="000C2FD0" w:rsidRPr="00417625">
        <w:rPr>
          <w:rFonts w:ascii="Arial" w:hAnsi="Arial" w:cs="Arial"/>
          <w:bCs/>
        </w:rPr>
        <w:t>Extracción y Lavado de Áridos y Agregados en el Río Arenales</w:t>
      </w:r>
      <w:r w:rsidR="000D4360" w:rsidRPr="00417625">
        <w:rPr>
          <w:rFonts w:ascii="Arial" w:hAnsi="Arial" w:cs="Arial"/>
        </w:rPr>
        <w:t xml:space="preserve">, instaurado por </w:t>
      </w:r>
      <w:r w:rsidR="000C2FD0" w:rsidRPr="00417625">
        <w:rPr>
          <w:rFonts w:ascii="Arial" w:hAnsi="Arial" w:cs="Arial"/>
          <w:bCs/>
        </w:rPr>
        <w:t xml:space="preserve">Samuel </w:t>
      </w:r>
      <w:proofErr w:type="spellStart"/>
      <w:r w:rsidR="000C2FD0" w:rsidRPr="00417625">
        <w:rPr>
          <w:rFonts w:ascii="Arial" w:hAnsi="Arial" w:cs="Arial"/>
          <w:bCs/>
        </w:rPr>
        <w:t>Arrazaya</w:t>
      </w:r>
      <w:proofErr w:type="spellEnd"/>
      <w:r w:rsidR="000C2FD0" w:rsidRPr="00417625">
        <w:rPr>
          <w:rFonts w:ascii="Arial" w:hAnsi="Arial" w:cs="Arial"/>
          <w:bCs/>
        </w:rPr>
        <w:t xml:space="preserve"> Zambrana contra Eloy Vásquez Guardia</w:t>
      </w:r>
      <w:r w:rsidR="000D4360" w:rsidRPr="00417625">
        <w:rPr>
          <w:rFonts w:ascii="Arial" w:hAnsi="Arial" w:cs="Arial"/>
          <w:bCs/>
        </w:rPr>
        <w:t>.</w:t>
      </w:r>
    </w:p>
    <w:p w:rsidR="008156B5" w:rsidRPr="00417625" w:rsidRDefault="008156B5" w:rsidP="00C803A3">
      <w:pPr>
        <w:spacing w:line="360" w:lineRule="auto"/>
        <w:jc w:val="center"/>
        <w:rPr>
          <w:rFonts w:ascii="Arial" w:hAnsi="Arial" w:cs="Arial"/>
        </w:rPr>
      </w:pPr>
      <w:r w:rsidRPr="00417625">
        <w:rPr>
          <w:rFonts w:ascii="Arial" w:hAnsi="Arial" w:cs="Arial"/>
          <w:b/>
        </w:rPr>
        <w:t>I. ANTECEDENTES</w:t>
      </w:r>
      <w:r w:rsidRPr="00417625">
        <w:rPr>
          <w:rFonts w:ascii="Arial" w:hAnsi="Arial" w:cs="Arial"/>
        </w:rPr>
        <w:t xml:space="preserve"> </w:t>
      </w:r>
      <w:r w:rsidRPr="00417625">
        <w:rPr>
          <w:rFonts w:ascii="Arial" w:hAnsi="Arial" w:cs="Arial"/>
          <w:b/>
        </w:rPr>
        <w:t>PROCESALES</w:t>
      </w:r>
    </w:p>
    <w:p w:rsidR="00D6551C" w:rsidRPr="00417625" w:rsidRDefault="008156B5" w:rsidP="00C803A3">
      <w:pPr>
        <w:spacing w:line="360" w:lineRule="auto"/>
        <w:jc w:val="both"/>
        <w:rPr>
          <w:rFonts w:ascii="Arial" w:hAnsi="Arial" w:cs="Arial"/>
          <w:b/>
        </w:rPr>
      </w:pPr>
      <w:r w:rsidRPr="00417625">
        <w:rPr>
          <w:rFonts w:ascii="Arial" w:hAnsi="Arial" w:cs="Arial"/>
          <w:b/>
        </w:rPr>
        <w:t xml:space="preserve">I.1. Argumentos del </w:t>
      </w:r>
      <w:r w:rsidR="00342B31" w:rsidRPr="00417625">
        <w:rPr>
          <w:rFonts w:ascii="Arial" w:hAnsi="Arial" w:cs="Arial"/>
          <w:b/>
        </w:rPr>
        <w:t xml:space="preserve">Auto Definitivo </w:t>
      </w:r>
      <w:r w:rsidR="003D3491" w:rsidRPr="00417625">
        <w:rPr>
          <w:rFonts w:ascii="Arial" w:hAnsi="Arial" w:cs="Arial"/>
          <w:b/>
        </w:rPr>
        <w:t>R</w:t>
      </w:r>
      <w:r w:rsidRPr="00417625">
        <w:rPr>
          <w:rFonts w:ascii="Arial" w:hAnsi="Arial" w:cs="Arial"/>
          <w:b/>
        </w:rPr>
        <w:t>ecurrid</w:t>
      </w:r>
      <w:r w:rsidR="00D568F0" w:rsidRPr="00417625">
        <w:rPr>
          <w:rFonts w:ascii="Arial" w:hAnsi="Arial" w:cs="Arial"/>
          <w:b/>
        </w:rPr>
        <w:t>o</w:t>
      </w:r>
      <w:r w:rsidRPr="00417625">
        <w:rPr>
          <w:rFonts w:ascii="Arial" w:hAnsi="Arial" w:cs="Arial"/>
          <w:b/>
        </w:rPr>
        <w:t xml:space="preserve"> </w:t>
      </w:r>
    </w:p>
    <w:p w:rsidR="0091075B" w:rsidRPr="00417625" w:rsidRDefault="00EA374C" w:rsidP="00C803A3">
      <w:pPr>
        <w:spacing w:line="360" w:lineRule="auto"/>
        <w:jc w:val="both"/>
        <w:rPr>
          <w:rFonts w:ascii="Arial" w:hAnsi="Arial" w:cs="Arial"/>
        </w:rPr>
      </w:pPr>
      <w:r w:rsidRPr="00417625">
        <w:rPr>
          <w:rFonts w:ascii="Arial" w:hAnsi="Arial" w:cs="Arial"/>
        </w:rPr>
        <w:t>La</w:t>
      </w:r>
      <w:r w:rsidR="00BF742F" w:rsidRPr="00417625">
        <w:rPr>
          <w:rFonts w:ascii="Arial" w:hAnsi="Arial" w:cs="Arial"/>
        </w:rPr>
        <w:t xml:space="preserve"> </w:t>
      </w:r>
      <w:r w:rsidR="001315EA" w:rsidRPr="00417625">
        <w:rPr>
          <w:rFonts w:ascii="Arial" w:hAnsi="Arial" w:cs="Arial"/>
        </w:rPr>
        <w:t>Juez</w:t>
      </w:r>
      <w:r w:rsidR="00D6551C" w:rsidRPr="00417625">
        <w:rPr>
          <w:rFonts w:ascii="Arial" w:hAnsi="Arial" w:cs="Arial"/>
        </w:rPr>
        <w:t xml:space="preserve"> Agroambiental de </w:t>
      </w:r>
      <w:r w:rsidR="000C2FD0" w:rsidRPr="00417625">
        <w:rPr>
          <w:rFonts w:ascii="Arial" w:hAnsi="Arial" w:cs="Arial"/>
        </w:rPr>
        <w:t>Aiquile</w:t>
      </w:r>
      <w:r w:rsidR="00CA663D" w:rsidRPr="00417625">
        <w:rPr>
          <w:rFonts w:ascii="Arial" w:hAnsi="Arial" w:cs="Arial"/>
        </w:rPr>
        <w:t>,</w:t>
      </w:r>
      <w:r w:rsidR="001315EA" w:rsidRPr="00417625">
        <w:rPr>
          <w:rFonts w:ascii="Arial" w:hAnsi="Arial" w:cs="Arial"/>
        </w:rPr>
        <w:t xml:space="preserve"> </w:t>
      </w:r>
      <w:r w:rsidR="00CA663D" w:rsidRPr="00417625">
        <w:rPr>
          <w:rFonts w:ascii="Arial" w:hAnsi="Arial" w:cs="Arial"/>
        </w:rPr>
        <w:t xml:space="preserve">dentro </w:t>
      </w:r>
      <w:r w:rsidR="00FF252F" w:rsidRPr="00417625">
        <w:rPr>
          <w:rFonts w:ascii="Arial" w:hAnsi="Arial" w:cs="Arial"/>
        </w:rPr>
        <w:t>d</w:t>
      </w:r>
      <w:r w:rsidR="00CA663D" w:rsidRPr="00417625">
        <w:rPr>
          <w:rFonts w:ascii="Arial" w:hAnsi="Arial" w:cs="Arial"/>
        </w:rPr>
        <w:t xml:space="preserve">el proceso de </w:t>
      </w:r>
      <w:r w:rsidR="00246AC7" w:rsidRPr="00417625">
        <w:rPr>
          <w:rFonts w:ascii="Arial" w:hAnsi="Arial" w:cs="Arial"/>
          <w:bCs/>
        </w:rPr>
        <w:t xml:space="preserve">Medida Cautelar Ambiental de </w:t>
      </w:r>
      <w:r w:rsidR="000C2FD0" w:rsidRPr="00417625">
        <w:rPr>
          <w:rFonts w:ascii="Arial" w:hAnsi="Arial" w:cs="Arial"/>
          <w:bCs/>
        </w:rPr>
        <w:t xml:space="preserve">Paralización de Trabajos de </w:t>
      </w:r>
      <w:r w:rsidR="001422F6" w:rsidRPr="00417625">
        <w:rPr>
          <w:rFonts w:ascii="Arial" w:hAnsi="Arial" w:cs="Arial"/>
          <w:bCs/>
        </w:rPr>
        <w:t xml:space="preserve">Aprovechamiento, </w:t>
      </w:r>
      <w:r w:rsidR="000C2FD0" w:rsidRPr="00417625">
        <w:rPr>
          <w:rFonts w:ascii="Arial" w:hAnsi="Arial" w:cs="Arial"/>
          <w:bCs/>
        </w:rPr>
        <w:t>Extracción y Lavado de Áridos y Agregados en el Río Arenales</w:t>
      </w:r>
      <w:r w:rsidR="000C2FD0" w:rsidRPr="00417625">
        <w:rPr>
          <w:rFonts w:ascii="Arial" w:hAnsi="Arial" w:cs="Arial"/>
        </w:rPr>
        <w:t>,</w:t>
      </w:r>
      <w:r w:rsidR="00CA663D" w:rsidRPr="00417625">
        <w:rPr>
          <w:rFonts w:ascii="Arial" w:hAnsi="Arial" w:cs="Arial"/>
        </w:rPr>
        <w:t xml:space="preserve"> </w:t>
      </w:r>
      <w:r w:rsidR="00D6551C" w:rsidRPr="00417625">
        <w:rPr>
          <w:rFonts w:ascii="Arial" w:hAnsi="Arial" w:cs="Arial"/>
        </w:rPr>
        <w:t>emit</w:t>
      </w:r>
      <w:r w:rsidR="00157F9C" w:rsidRPr="00417625">
        <w:rPr>
          <w:rFonts w:ascii="Arial" w:hAnsi="Arial" w:cs="Arial"/>
        </w:rPr>
        <w:t>ió</w:t>
      </w:r>
      <w:r w:rsidR="00D6551C" w:rsidRPr="00417625">
        <w:rPr>
          <w:rFonts w:ascii="Arial" w:hAnsi="Arial" w:cs="Arial"/>
        </w:rPr>
        <w:t xml:space="preserve"> </w:t>
      </w:r>
      <w:r w:rsidR="001315EA" w:rsidRPr="00417625">
        <w:rPr>
          <w:rFonts w:ascii="Arial" w:hAnsi="Arial" w:cs="Arial"/>
        </w:rPr>
        <w:t xml:space="preserve">el Auto </w:t>
      </w:r>
      <w:r w:rsidR="000D4360" w:rsidRPr="00417625">
        <w:rPr>
          <w:rFonts w:ascii="Arial" w:hAnsi="Arial" w:cs="Arial"/>
        </w:rPr>
        <w:t xml:space="preserve">Definitivo </w:t>
      </w:r>
      <w:r w:rsidR="00BF742F" w:rsidRPr="00417625">
        <w:rPr>
          <w:rFonts w:ascii="Arial" w:hAnsi="Arial" w:cs="Arial"/>
        </w:rPr>
        <w:t xml:space="preserve">de </w:t>
      </w:r>
      <w:r w:rsidR="000C2FD0" w:rsidRPr="00417625">
        <w:rPr>
          <w:rFonts w:ascii="Arial" w:hAnsi="Arial" w:cs="Arial"/>
        </w:rPr>
        <w:t xml:space="preserve">24 </w:t>
      </w:r>
      <w:r w:rsidR="001315EA" w:rsidRPr="00417625">
        <w:rPr>
          <w:rFonts w:ascii="Arial" w:hAnsi="Arial" w:cs="Arial"/>
        </w:rPr>
        <w:t>de</w:t>
      </w:r>
      <w:r w:rsidR="000D4360" w:rsidRPr="00417625">
        <w:rPr>
          <w:rFonts w:ascii="Arial" w:hAnsi="Arial" w:cs="Arial"/>
        </w:rPr>
        <w:t xml:space="preserve"> </w:t>
      </w:r>
      <w:r w:rsidR="000C2FD0" w:rsidRPr="00417625">
        <w:rPr>
          <w:rFonts w:ascii="Arial" w:hAnsi="Arial" w:cs="Arial"/>
        </w:rPr>
        <w:t xml:space="preserve">octubre </w:t>
      </w:r>
      <w:r w:rsidR="000D4360" w:rsidRPr="00417625">
        <w:rPr>
          <w:rFonts w:ascii="Arial" w:hAnsi="Arial" w:cs="Arial"/>
        </w:rPr>
        <w:t>de 2023</w:t>
      </w:r>
      <w:r w:rsidR="008156B5" w:rsidRPr="00417625">
        <w:rPr>
          <w:rFonts w:ascii="Arial" w:hAnsi="Arial" w:cs="Arial"/>
        </w:rPr>
        <w:t xml:space="preserve">, </w:t>
      </w:r>
      <w:r w:rsidR="00F31B1B" w:rsidRPr="00417625">
        <w:rPr>
          <w:rFonts w:ascii="Arial" w:hAnsi="Arial" w:cs="Arial"/>
        </w:rPr>
        <w:t xml:space="preserve">cursante </w:t>
      </w:r>
      <w:r w:rsidR="00850FCB" w:rsidRPr="00417625">
        <w:rPr>
          <w:rFonts w:ascii="Arial" w:hAnsi="Arial" w:cs="Arial"/>
        </w:rPr>
        <w:t>de</w:t>
      </w:r>
      <w:r w:rsidR="00F31B1B" w:rsidRPr="00417625">
        <w:rPr>
          <w:rFonts w:ascii="Arial" w:hAnsi="Arial" w:cs="Arial"/>
        </w:rPr>
        <w:t xml:space="preserve"> fs. </w:t>
      </w:r>
      <w:r w:rsidR="000C2FD0" w:rsidRPr="00417625">
        <w:rPr>
          <w:rFonts w:ascii="Arial" w:hAnsi="Arial" w:cs="Arial"/>
        </w:rPr>
        <w:t>148</w:t>
      </w:r>
      <w:r w:rsidR="001315EA" w:rsidRPr="00417625">
        <w:rPr>
          <w:rFonts w:ascii="Arial" w:hAnsi="Arial" w:cs="Arial"/>
        </w:rPr>
        <w:t xml:space="preserve"> a </w:t>
      </w:r>
      <w:r w:rsidR="000C2FD0" w:rsidRPr="00417625">
        <w:rPr>
          <w:rFonts w:ascii="Arial" w:hAnsi="Arial" w:cs="Arial"/>
        </w:rPr>
        <w:t>159</w:t>
      </w:r>
      <w:r w:rsidR="001368C3" w:rsidRPr="00417625">
        <w:rPr>
          <w:rFonts w:ascii="Arial" w:hAnsi="Arial" w:cs="Arial"/>
        </w:rPr>
        <w:t xml:space="preserve"> vta.</w:t>
      </w:r>
      <w:r w:rsidR="00D6551C" w:rsidRPr="00417625">
        <w:rPr>
          <w:rFonts w:ascii="Arial" w:hAnsi="Arial" w:cs="Arial"/>
        </w:rPr>
        <w:t xml:space="preserve"> de obrados</w:t>
      </w:r>
      <w:r w:rsidR="003D3491" w:rsidRPr="00417625">
        <w:rPr>
          <w:rFonts w:ascii="Arial" w:hAnsi="Arial" w:cs="Arial"/>
        </w:rPr>
        <w:t>,</w:t>
      </w:r>
      <w:r w:rsidR="00D6551C" w:rsidRPr="00417625">
        <w:rPr>
          <w:rFonts w:ascii="Arial" w:hAnsi="Arial" w:cs="Arial"/>
        </w:rPr>
        <w:t xml:space="preserve"> </w:t>
      </w:r>
      <w:r w:rsidR="000C2FD0" w:rsidRPr="00417625">
        <w:rPr>
          <w:rFonts w:ascii="Arial" w:hAnsi="Arial" w:cs="Arial"/>
        </w:rPr>
        <w:t>determinando</w:t>
      </w:r>
      <w:r w:rsidR="00D6551C" w:rsidRPr="00417625">
        <w:rPr>
          <w:rFonts w:ascii="Arial" w:hAnsi="Arial" w:cs="Arial"/>
        </w:rPr>
        <w:t xml:space="preserve"> </w:t>
      </w:r>
      <w:r w:rsidR="000C2FD0" w:rsidRPr="00417625">
        <w:rPr>
          <w:rFonts w:ascii="Arial" w:hAnsi="Arial" w:cs="Arial"/>
          <w:b/>
        </w:rPr>
        <w:t>ADMITIR EN PARTE</w:t>
      </w:r>
      <w:r w:rsidR="000C2FD0" w:rsidRPr="00417625">
        <w:rPr>
          <w:rFonts w:ascii="Arial" w:hAnsi="Arial" w:cs="Arial"/>
        </w:rPr>
        <w:t>, las medidas cautelares solicitadas</w:t>
      </w:r>
      <w:r w:rsidR="00246AC7" w:rsidRPr="00417625">
        <w:rPr>
          <w:rFonts w:ascii="Arial" w:hAnsi="Arial" w:cs="Arial"/>
        </w:rPr>
        <w:t xml:space="preserve"> y</w:t>
      </w:r>
      <w:r w:rsidR="001368C3" w:rsidRPr="00417625">
        <w:rPr>
          <w:rFonts w:ascii="Arial" w:hAnsi="Arial" w:cs="Arial"/>
        </w:rPr>
        <w:t xml:space="preserve"> </w:t>
      </w:r>
      <w:r w:rsidR="0091075B" w:rsidRPr="00417625">
        <w:rPr>
          <w:rFonts w:ascii="Arial" w:hAnsi="Arial" w:cs="Arial"/>
        </w:rPr>
        <w:t>disponiendo:</w:t>
      </w:r>
    </w:p>
    <w:p w:rsidR="00BA32BC" w:rsidRPr="00417625" w:rsidRDefault="00BA32BC" w:rsidP="00C803A3">
      <w:pPr>
        <w:spacing w:line="360" w:lineRule="auto"/>
        <w:jc w:val="both"/>
        <w:rPr>
          <w:rFonts w:ascii="Arial" w:hAnsi="Arial" w:cs="Arial"/>
        </w:rPr>
      </w:pPr>
      <w:r w:rsidRPr="00417625">
        <w:rPr>
          <w:rFonts w:ascii="Arial" w:hAnsi="Arial" w:cs="Arial"/>
        </w:rPr>
        <w:t>“</w:t>
      </w:r>
      <w:r w:rsidRPr="00417625">
        <w:rPr>
          <w:rFonts w:ascii="Arial" w:hAnsi="Arial" w:cs="Arial"/>
          <w:b/>
        </w:rPr>
        <w:t>1.-</w:t>
      </w:r>
      <w:r w:rsidRPr="00417625">
        <w:rPr>
          <w:rFonts w:ascii="Arial" w:hAnsi="Arial" w:cs="Arial"/>
        </w:rPr>
        <w:t xml:space="preserve"> La paralización de la actividad de explotación, aprovechamiento de áridos y agregados EN EL SECTOR DEL BORDE DEL RIO ARENALES (en ambos sectores) perteneciente a Eloy Vázquez Guardia hasta que no acompañe a este despacho judicial la autorización expresa emitida por el GAM de </w:t>
      </w:r>
      <w:proofErr w:type="spellStart"/>
      <w:r w:rsidRPr="00417625">
        <w:rPr>
          <w:rFonts w:ascii="Arial" w:hAnsi="Arial" w:cs="Arial"/>
        </w:rPr>
        <w:t>Omereque</w:t>
      </w:r>
      <w:proofErr w:type="spellEnd"/>
      <w:r w:rsidRPr="00417625">
        <w:rPr>
          <w:rFonts w:ascii="Arial" w:hAnsi="Arial" w:cs="Arial"/>
        </w:rPr>
        <w:t xml:space="preserve"> de ambos sectores.</w:t>
      </w:r>
    </w:p>
    <w:p w:rsidR="00BA32BC" w:rsidRPr="00417625" w:rsidRDefault="00BA32BC" w:rsidP="00C803A3">
      <w:pPr>
        <w:spacing w:line="360" w:lineRule="auto"/>
        <w:jc w:val="both"/>
        <w:rPr>
          <w:rFonts w:ascii="Arial" w:hAnsi="Arial" w:cs="Arial"/>
        </w:rPr>
      </w:pPr>
      <w:r w:rsidRPr="00417625">
        <w:rPr>
          <w:rFonts w:ascii="Arial" w:hAnsi="Arial" w:cs="Arial"/>
          <w:b/>
        </w:rPr>
        <w:t>2.-</w:t>
      </w:r>
      <w:r w:rsidRPr="00417625">
        <w:rPr>
          <w:rFonts w:ascii="Arial" w:hAnsi="Arial" w:cs="Arial"/>
        </w:rPr>
        <w:t xml:space="preserve"> Paralización de la actividad de lavados de áridos del rio Arenal, perteneciente a Eloy Vázquez Guardia, hasta que no presente a este despacho judicial la autorización del GAM de </w:t>
      </w:r>
      <w:proofErr w:type="spellStart"/>
      <w:r w:rsidRPr="00417625">
        <w:rPr>
          <w:rFonts w:ascii="Arial" w:hAnsi="Arial" w:cs="Arial"/>
        </w:rPr>
        <w:t>Omereque</w:t>
      </w:r>
      <w:proofErr w:type="spellEnd"/>
      <w:r w:rsidRPr="00417625">
        <w:rPr>
          <w:rFonts w:ascii="Arial" w:hAnsi="Arial" w:cs="Arial"/>
        </w:rPr>
        <w:t xml:space="preserve">, así como documentación que demuestre que su actividad </w:t>
      </w:r>
      <w:r w:rsidRPr="00417625">
        <w:rPr>
          <w:rFonts w:ascii="Arial" w:hAnsi="Arial" w:cs="Arial"/>
        </w:rPr>
        <w:lastRenderedPageBreak/>
        <w:t>cumple con las medidas de mitigación establecidas para su actividad (Licencia Ambiental u otro instrumento ambiental emitido por la Gobernación).</w:t>
      </w:r>
    </w:p>
    <w:p w:rsidR="00BA32BC" w:rsidRPr="00417625" w:rsidRDefault="00BA32BC" w:rsidP="00C803A3">
      <w:pPr>
        <w:spacing w:line="360" w:lineRule="auto"/>
        <w:jc w:val="both"/>
        <w:rPr>
          <w:rFonts w:ascii="Arial" w:hAnsi="Arial" w:cs="Arial"/>
        </w:rPr>
      </w:pPr>
      <w:r w:rsidRPr="00417625">
        <w:rPr>
          <w:rFonts w:ascii="Arial" w:hAnsi="Arial" w:cs="Arial"/>
          <w:b/>
        </w:rPr>
        <w:t>3.-</w:t>
      </w:r>
      <w:r w:rsidRPr="00417625">
        <w:rPr>
          <w:rFonts w:ascii="Arial" w:hAnsi="Arial" w:cs="Arial"/>
        </w:rPr>
        <w:t xml:space="preserve"> Se ordena la inmediata paralización y suspensión de la deforestación, en ambos sectores objeto de demanda.</w:t>
      </w:r>
    </w:p>
    <w:p w:rsidR="0091075B" w:rsidRPr="00417625" w:rsidRDefault="00BA32BC" w:rsidP="00C803A3">
      <w:pPr>
        <w:spacing w:line="360" w:lineRule="auto"/>
        <w:jc w:val="both"/>
        <w:rPr>
          <w:rFonts w:ascii="Arial" w:hAnsi="Arial" w:cs="Arial"/>
        </w:rPr>
      </w:pPr>
      <w:r w:rsidRPr="00417625">
        <w:rPr>
          <w:rFonts w:ascii="Arial" w:hAnsi="Arial" w:cs="Arial"/>
          <w:b/>
        </w:rPr>
        <w:t>4.-</w:t>
      </w:r>
      <w:r w:rsidRPr="00417625">
        <w:rPr>
          <w:rFonts w:ascii="Arial" w:hAnsi="Arial" w:cs="Arial"/>
        </w:rPr>
        <w:t xml:space="preserve"> Se dispone que Eloy Vázquez Guardia realice la limpieza y retiro, con maquinaria o manualmente de todos aquellos áridos y tierras que se encuentran alrededor y cerca de la raíz y/o tronco de plantas, que se encuentran ubicados en el sector de la planta de lavado (sector de su propiedad) y en el sector de acopio, con el debido cuidado, sin afectar raíces y con supervisión del Técnico del Juzgado Agroambiental y la Unidad de Medio Ambiente del Gobierno Autónomo Municipal de </w:t>
      </w:r>
      <w:proofErr w:type="spellStart"/>
      <w:r w:rsidRPr="00417625">
        <w:rPr>
          <w:rFonts w:ascii="Arial" w:hAnsi="Arial" w:cs="Arial"/>
        </w:rPr>
        <w:t>Omereque</w:t>
      </w:r>
      <w:proofErr w:type="spellEnd"/>
      <w:r w:rsidRPr="00417625">
        <w:rPr>
          <w:rFonts w:ascii="Arial" w:hAnsi="Arial" w:cs="Arial"/>
        </w:rPr>
        <w:t>, debiendo coordinar dicha actividad, otorgando el plazo de 5 días, computables a partir de su legal notificación.</w:t>
      </w:r>
    </w:p>
    <w:p w:rsidR="00BA32BC" w:rsidRPr="00417625" w:rsidRDefault="00BA32BC" w:rsidP="00C803A3">
      <w:pPr>
        <w:spacing w:line="360" w:lineRule="auto"/>
        <w:jc w:val="both"/>
        <w:rPr>
          <w:rFonts w:ascii="Arial" w:hAnsi="Arial" w:cs="Arial"/>
        </w:rPr>
      </w:pPr>
      <w:r w:rsidRPr="00417625">
        <w:rPr>
          <w:rFonts w:ascii="Arial" w:hAnsi="Arial" w:cs="Arial"/>
          <w:b/>
        </w:rPr>
        <w:t>5.-</w:t>
      </w:r>
      <w:r w:rsidRPr="00417625">
        <w:rPr>
          <w:rFonts w:ascii="Arial" w:hAnsi="Arial" w:cs="Arial"/>
        </w:rPr>
        <w:t xml:space="preserve"> Se dispone que el cautelado cumpla con todas y cada una de las determinaciones ya descritas, bajo alternativa que en caso de incumplimiento disponer la ayuda de la fuerza pública.</w:t>
      </w:r>
    </w:p>
    <w:p w:rsidR="00BA32BC" w:rsidRPr="00417625" w:rsidRDefault="00BA32BC" w:rsidP="00C803A3">
      <w:pPr>
        <w:spacing w:line="360" w:lineRule="auto"/>
        <w:jc w:val="both"/>
        <w:rPr>
          <w:rFonts w:ascii="Arial" w:hAnsi="Arial" w:cs="Arial"/>
        </w:rPr>
      </w:pPr>
      <w:r w:rsidRPr="00417625">
        <w:rPr>
          <w:rFonts w:ascii="Arial" w:hAnsi="Arial" w:cs="Arial"/>
          <w:b/>
        </w:rPr>
        <w:t>6.-</w:t>
      </w:r>
      <w:r w:rsidRPr="00417625">
        <w:rPr>
          <w:rFonts w:ascii="Arial" w:hAnsi="Arial" w:cs="Arial"/>
        </w:rPr>
        <w:t xml:space="preserve"> En cuanto a la restitución de árboles talados de molle, no ha lugar, puesto que el mismo debe ser ordenado previa la verificación de la responsabilidad que será determinada dentro de la demanda ambiental, instando a la parte, así como al Gobierno Autónomo Municipal de </w:t>
      </w:r>
      <w:proofErr w:type="spellStart"/>
      <w:r w:rsidRPr="00417625">
        <w:rPr>
          <w:rFonts w:ascii="Arial" w:hAnsi="Arial" w:cs="Arial"/>
        </w:rPr>
        <w:t>Omereque</w:t>
      </w:r>
      <w:proofErr w:type="spellEnd"/>
      <w:r w:rsidRPr="00417625">
        <w:rPr>
          <w:rFonts w:ascii="Arial" w:hAnsi="Arial" w:cs="Arial"/>
        </w:rPr>
        <w:t>, formalizar la demanda ambiental en el plazo de 30 días, bajo su estricta responsabilidad en caso de omisión.</w:t>
      </w:r>
    </w:p>
    <w:p w:rsidR="00BA32BC" w:rsidRPr="00417625" w:rsidRDefault="00BA32BC" w:rsidP="00C803A3">
      <w:pPr>
        <w:spacing w:line="360" w:lineRule="auto"/>
        <w:jc w:val="both"/>
        <w:rPr>
          <w:rFonts w:ascii="Arial" w:hAnsi="Arial" w:cs="Arial"/>
        </w:rPr>
      </w:pPr>
      <w:r w:rsidRPr="00417625">
        <w:rPr>
          <w:rFonts w:ascii="Arial" w:hAnsi="Arial" w:cs="Arial"/>
          <w:b/>
        </w:rPr>
        <w:t>7.-</w:t>
      </w:r>
      <w:r w:rsidRPr="00417625">
        <w:rPr>
          <w:rFonts w:ascii="Arial" w:hAnsi="Arial" w:cs="Arial"/>
        </w:rPr>
        <w:t xml:space="preserve"> A efecto de su conocimiento, notifíquese con la presente determinación al Gobierno Autónomo Municipal de </w:t>
      </w:r>
      <w:proofErr w:type="spellStart"/>
      <w:r w:rsidRPr="00417625">
        <w:rPr>
          <w:rFonts w:ascii="Arial" w:hAnsi="Arial" w:cs="Arial"/>
        </w:rPr>
        <w:t>Omereque</w:t>
      </w:r>
      <w:proofErr w:type="spellEnd"/>
      <w:r w:rsidRPr="00417625">
        <w:rPr>
          <w:rFonts w:ascii="Arial" w:hAnsi="Arial" w:cs="Arial"/>
        </w:rPr>
        <w:t>, mediante su Máxima Autoridad y al Gobierno Autónomo Departamental de Cochabamba, sea en la persona se su Máxima Autoridad (Gobernador), debiendo por Secretaria emitirse la Orden Instruida para que cualquier funcionario hábil de Cochabamba proceda con la notificación”.</w:t>
      </w:r>
    </w:p>
    <w:p w:rsidR="001368C3" w:rsidRPr="00417625" w:rsidRDefault="00BA32BC" w:rsidP="00C803A3">
      <w:pPr>
        <w:spacing w:line="360" w:lineRule="auto"/>
        <w:jc w:val="both"/>
        <w:rPr>
          <w:rFonts w:ascii="Arial" w:hAnsi="Arial" w:cs="Arial"/>
        </w:rPr>
      </w:pPr>
      <w:r w:rsidRPr="00417625">
        <w:rPr>
          <w:rFonts w:ascii="Arial" w:hAnsi="Arial" w:cs="Arial"/>
        </w:rPr>
        <w:t>B</w:t>
      </w:r>
      <w:r w:rsidR="001368C3" w:rsidRPr="00417625">
        <w:rPr>
          <w:rFonts w:ascii="Arial" w:hAnsi="Arial" w:cs="Arial"/>
        </w:rPr>
        <w:t>ajo los siguientes argumentos:</w:t>
      </w:r>
      <w:r w:rsidR="00A13E97" w:rsidRPr="00417625">
        <w:rPr>
          <w:rFonts w:ascii="Arial" w:hAnsi="Arial" w:cs="Arial"/>
        </w:rPr>
        <w:t xml:space="preserve"> </w:t>
      </w:r>
      <w:r w:rsidR="007A014E" w:rsidRPr="00417625">
        <w:rPr>
          <w:rFonts w:ascii="Arial" w:hAnsi="Arial" w:cs="Arial"/>
          <w:b/>
        </w:rPr>
        <w:t>a</w:t>
      </w:r>
      <w:r w:rsidR="00D016EB" w:rsidRPr="00417625">
        <w:rPr>
          <w:rFonts w:ascii="Arial" w:hAnsi="Arial" w:cs="Arial"/>
          <w:b/>
        </w:rPr>
        <w:t>)</w:t>
      </w:r>
      <w:r w:rsidR="001368C3" w:rsidRPr="00417625">
        <w:rPr>
          <w:rFonts w:ascii="Arial" w:hAnsi="Arial" w:cs="Arial"/>
        </w:rPr>
        <w:t xml:space="preserve"> </w:t>
      </w:r>
      <w:r w:rsidR="001422F6" w:rsidRPr="00417625">
        <w:rPr>
          <w:rFonts w:ascii="Arial" w:hAnsi="Arial" w:cs="Arial"/>
        </w:rPr>
        <w:t>El principio precautorio, es la base para determinar una medida cautelar, aún exista duda o incertidumbre científica, cuando se presentare peligro de daño grave e irreparable</w:t>
      </w:r>
      <w:r w:rsidR="00350E48" w:rsidRPr="00417625">
        <w:rPr>
          <w:rFonts w:ascii="Arial" w:hAnsi="Arial" w:cs="Arial"/>
        </w:rPr>
        <w:t xml:space="preserve">  a fin de evitar que se ocasione un daño ambiental; </w:t>
      </w:r>
      <w:r w:rsidR="007A014E" w:rsidRPr="00417625">
        <w:rPr>
          <w:rFonts w:ascii="Arial" w:hAnsi="Arial" w:cs="Arial"/>
          <w:b/>
        </w:rPr>
        <w:t>b</w:t>
      </w:r>
      <w:r w:rsidR="001368C3" w:rsidRPr="00417625">
        <w:rPr>
          <w:rFonts w:ascii="Arial" w:hAnsi="Arial" w:cs="Arial"/>
          <w:b/>
        </w:rPr>
        <w:t>)</w:t>
      </w:r>
      <w:r w:rsidR="001368C3" w:rsidRPr="00417625">
        <w:rPr>
          <w:rFonts w:ascii="Arial" w:hAnsi="Arial" w:cs="Arial"/>
        </w:rPr>
        <w:t xml:space="preserve"> </w:t>
      </w:r>
      <w:r w:rsidR="00FF252F" w:rsidRPr="00417625">
        <w:rPr>
          <w:rFonts w:ascii="Arial" w:hAnsi="Arial" w:cs="Arial"/>
        </w:rPr>
        <w:t>L</w:t>
      </w:r>
      <w:r w:rsidR="00350E48" w:rsidRPr="00417625">
        <w:rPr>
          <w:rFonts w:ascii="Arial" w:hAnsi="Arial" w:cs="Arial"/>
        </w:rPr>
        <w:t xml:space="preserve">a legitimación activa, es amplia, sin restricción, por lo que Samuel </w:t>
      </w:r>
      <w:proofErr w:type="spellStart"/>
      <w:r w:rsidR="00350E48" w:rsidRPr="00417625">
        <w:rPr>
          <w:rFonts w:ascii="Arial" w:hAnsi="Arial" w:cs="Arial"/>
        </w:rPr>
        <w:t>Arrayaza</w:t>
      </w:r>
      <w:proofErr w:type="spellEnd"/>
      <w:r w:rsidR="00350E48" w:rsidRPr="00417625">
        <w:rPr>
          <w:rFonts w:ascii="Arial" w:hAnsi="Arial" w:cs="Arial"/>
        </w:rPr>
        <w:t xml:space="preserve"> Zambrana, cuenta con la debida facultad a efecto de presentar la medida cautelar; </w:t>
      </w:r>
      <w:r w:rsidR="007A014E" w:rsidRPr="00417625">
        <w:rPr>
          <w:rFonts w:ascii="Arial" w:hAnsi="Arial" w:cs="Arial"/>
          <w:b/>
        </w:rPr>
        <w:t>c</w:t>
      </w:r>
      <w:r w:rsidR="00350E48" w:rsidRPr="00417625">
        <w:rPr>
          <w:rFonts w:ascii="Arial" w:hAnsi="Arial" w:cs="Arial"/>
          <w:b/>
        </w:rPr>
        <w:t>)</w:t>
      </w:r>
      <w:r w:rsidR="00350E48" w:rsidRPr="00417625">
        <w:rPr>
          <w:rFonts w:ascii="Arial" w:hAnsi="Arial" w:cs="Arial"/>
        </w:rPr>
        <w:t xml:space="preserve"> </w:t>
      </w:r>
      <w:r w:rsidR="00DF7DB6" w:rsidRPr="00417625">
        <w:rPr>
          <w:rFonts w:ascii="Arial" w:hAnsi="Arial" w:cs="Arial"/>
        </w:rPr>
        <w:t xml:space="preserve">Por Informe </w:t>
      </w:r>
      <w:proofErr w:type="spellStart"/>
      <w:r w:rsidR="00DF7DB6" w:rsidRPr="00417625">
        <w:rPr>
          <w:rFonts w:ascii="Arial" w:hAnsi="Arial" w:cs="Arial"/>
        </w:rPr>
        <w:t>Multitemporal</w:t>
      </w:r>
      <w:proofErr w:type="spellEnd"/>
      <w:r w:rsidR="00DF7DB6" w:rsidRPr="00417625">
        <w:rPr>
          <w:rFonts w:ascii="Arial" w:hAnsi="Arial" w:cs="Arial"/>
        </w:rPr>
        <w:t xml:space="preserve"> Técnico INF-TEC-JAA-020/2023 de 18 de octubre e imágenes adjuntas, se tiene que </w:t>
      </w:r>
      <w:r w:rsidR="00206170" w:rsidRPr="00417625">
        <w:rPr>
          <w:rFonts w:ascii="Arial" w:hAnsi="Arial" w:cs="Arial"/>
        </w:rPr>
        <w:t>en los dos lugares en los que tiene su actividad el cautelado</w:t>
      </w:r>
      <w:r w:rsidR="00FF252F" w:rsidRPr="00417625">
        <w:rPr>
          <w:rFonts w:ascii="Arial" w:hAnsi="Arial" w:cs="Arial"/>
        </w:rPr>
        <w:t>,</w:t>
      </w:r>
      <w:r w:rsidR="00206170" w:rsidRPr="00417625">
        <w:rPr>
          <w:rFonts w:ascii="Arial" w:hAnsi="Arial" w:cs="Arial"/>
        </w:rPr>
        <w:t xml:space="preserve"> </w:t>
      </w:r>
      <w:r w:rsidR="00E80865" w:rsidRPr="00417625">
        <w:rPr>
          <w:rFonts w:ascii="Arial" w:hAnsi="Arial" w:cs="Arial"/>
        </w:rPr>
        <w:t>existían árboles que fueron extraídos, lo que conlleva a establecer un posible daño ambiental</w:t>
      </w:r>
      <w:r w:rsidR="00206170" w:rsidRPr="00417625">
        <w:rPr>
          <w:rFonts w:ascii="Arial" w:hAnsi="Arial" w:cs="Arial"/>
        </w:rPr>
        <w:t xml:space="preserve">, además que dentro del Río Arenales, se evidenció lama que devendría de la planta de lavado, así como también dentro la </w:t>
      </w:r>
      <w:r w:rsidR="00206170" w:rsidRPr="00417625">
        <w:rPr>
          <w:rFonts w:ascii="Arial" w:hAnsi="Arial" w:cs="Arial"/>
        </w:rPr>
        <w:lastRenderedPageBreak/>
        <w:t xml:space="preserve">franja de seguridad; </w:t>
      </w:r>
      <w:r w:rsidR="007A014E" w:rsidRPr="00417625">
        <w:rPr>
          <w:rFonts w:ascii="Arial" w:hAnsi="Arial" w:cs="Arial"/>
          <w:b/>
        </w:rPr>
        <w:t>d</w:t>
      </w:r>
      <w:r w:rsidR="00206170" w:rsidRPr="00417625">
        <w:rPr>
          <w:rFonts w:ascii="Arial" w:hAnsi="Arial" w:cs="Arial"/>
          <w:b/>
        </w:rPr>
        <w:t>)</w:t>
      </w:r>
      <w:r w:rsidR="00206170" w:rsidRPr="00417625">
        <w:rPr>
          <w:rFonts w:ascii="Arial" w:hAnsi="Arial" w:cs="Arial"/>
        </w:rPr>
        <w:t xml:space="preserve"> </w:t>
      </w:r>
      <w:r w:rsidR="00FF252F" w:rsidRPr="00417625">
        <w:rPr>
          <w:rFonts w:ascii="Arial" w:hAnsi="Arial" w:cs="Arial"/>
        </w:rPr>
        <w:t>E</w:t>
      </w:r>
      <w:r w:rsidR="00B26A5D" w:rsidRPr="00417625">
        <w:rPr>
          <w:rFonts w:ascii="Arial" w:hAnsi="Arial" w:cs="Arial"/>
        </w:rPr>
        <w:t xml:space="preserve">l Municipio de </w:t>
      </w:r>
      <w:proofErr w:type="spellStart"/>
      <w:r w:rsidR="00B26A5D" w:rsidRPr="00417625">
        <w:rPr>
          <w:rFonts w:ascii="Arial" w:hAnsi="Arial" w:cs="Arial"/>
        </w:rPr>
        <w:t>Omereque</w:t>
      </w:r>
      <w:proofErr w:type="spellEnd"/>
      <w:r w:rsidR="00B26A5D" w:rsidRPr="00417625">
        <w:rPr>
          <w:rFonts w:ascii="Arial" w:hAnsi="Arial" w:cs="Arial"/>
        </w:rPr>
        <w:t>, otorgó autorización de explotación de áridos y agregados a favor de Eloy Vásquez Guardia, en una superficie de 6000m3, dentro del río Arenales, realizando incluso pago por el mismo y otorgando servicios del municipio, como es el de recolectar los residuos, en cumplimiento de</w:t>
      </w:r>
      <w:r w:rsidR="00FF252F" w:rsidRPr="00417625">
        <w:rPr>
          <w:rFonts w:ascii="Arial" w:hAnsi="Arial" w:cs="Arial"/>
        </w:rPr>
        <w:t xml:space="preserve"> </w:t>
      </w:r>
      <w:r w:rsidR="00B26A5D" w:rsidRPr="00417625">
        <w:rPr>
          <w:rFonts w:ascii="Arial" w:hAnsi="Arial" w:cs="Arial"/>
        </w:rPr>
        <w:t>l</w:t>
      </w:r>
      <w:r w:rsidR="00FF252F" w:rsidRPr="00417625">
        <w:rPr>
          <w:rFonts w:ascii="Arial" w:hAnsi="Arial" w:cs="Arial"/>
        </w:rPr>
        <w:t>os</w:t>
      </w:r>
      <w:r w:rsidR="00B26A5D" w:rsidRPr="00417625">
        <w:rPr>
          <w:rFonts w:ascii="Arial" w:hAnsi="Arial" w:cs="Arial"/>
        </w:rPr>
        <w:t xml:space="preserve"> art</w:t>
      </w:r>
      <w:r w:rsidR="00FF252F" w:rsidRPr="00417625">
        <w:rPr>
          <w:rFonts w:ascii="Arial" w:hAnsi="Arial" w:cs="Arial"/>
        </w:rPr>
        <w:t>s</w:t>
      </w:r>
      <w:r w:rsidR="00B26A5D" w:rsidRPr="00417625">
        <w:rPr>
          <w:rFonts w:ascii="Arial" w:hAnsi="Arial" w:cs="Arial"/>
        </w:rPr>
        <w:t xml:space="preserve">. 1, 2 y 3 de la Ley </w:t>
      </w:r>
      <w:r w:rsidR="00246AC7" w:rsidRPr="00417625">
        <w:rPr>
          <w:rFonts w:ascii="Arial" w:hAnsi="Arial" w:cs="Arial"/>
        </w:rPr>
        <w:t xml:space="preserve">N° </w:t>
      </w:r>
      <w:r w:rsidR="00B26A5D" w:rsidRPr="00417625">
        <w:rPr>
          <w:rFonts w:ascii="Arial" w:hAnsi="Arial" w:cs="Arial"/>
        </w:rPr>
        <w:t xml:space="preserve">3425 de 20 de junio de 2006; </w:t>
      </w:r>
      <w:r w:rsidR="007A014E" w:rsidRPr="00417625">
        <w:rPr>
          <w:rFonts w:ascii="Arial" w:hAnsi="Arial" w:cs="Arial"/>
          <w:b/>
        </w:rPr>
        <w:t>e</w:t>
      </w:r>
      <w:r w:rsidR="00B26A5D" w:rsidRPr="00417625">
        <w:rPr>
          <w:rFonts w:ascii="Arial" w:hAnsi="Arial" w:cs="Arial"/>
          <w:b/>
        </w:rPr>
        <w:t>)</w:t>
      </w:r>
      <w:r w:rsidR="00B26A5D" w:rsidRPr="00417625">
        <w:rPr>
          <w:rFonts w:ascii="Arial" w:hAnsi="Arial" w:cs="Arial"/>
        </w:rPr>
        <w:t xml:space="preserve"> Respecto a la actividad de lavado que se encontraría dentro la propiedad del</w:t>
      </w:r>
      <w:r w:rsidR="00FF252F" w:rsidRPr="00417625">
        <w:rPr>
          <w:rFonts w:ascii="Arial" w:hAnsi="Arial" w:cs="Arial"/>
        </w:rPr>
        <w:t xml:space="preserve"> cautelado, el mismo no acompañó</w:t>
      </w:r>
      <w:r w:rsidR="00B26A5D" w:rsidRPr="00417625">
        <w:rPr>
          <w:rFonts w:ascii="Arial" w:hAnsi="Arial" w:cs="Arial"/>
        </w:rPr>
        <w:t xml:space="preserve"> documentación que prueb</w:t>
      </w:r>
      <w:r w:rsidR="00FF252F" w:rsidRPr="00417625">
        <w:rPr>
          <w:rFonts w:ascii="Arial" w:hAnsi="Arial" w:cs="Arial"/>
        </w:rPr>
        <w:t>e</w:t>
      </w:r>
      <w:r w:rsidR="00B26A5D" w:rsidRPr="00417625">
        <w:rPr>
          <w:rFonts w:ascii="Arial" w:hAnsi="Arial" w:cs="Arial"/>
        </w:rPr>
        <w:t xml:space="preserve"> contar con autorización; </w:t>
      </w:r>
      <w:r w:rsidR="007A014E" w:rsidRPr="00417625">
        <w:rPr>
          <w:rFonts w:ascii="Arial" w:hAnsi="Arial" w:cs="Arial"/>
          <w:b/>
        </w:rPr>
        <w:t>f</w:t>
      </w:r>
      <w:r w:rsidR="00B26A5D" w:rsidRPr="00417625">
        <w:rPr>
          <w:rFonts w:ascii="Arial" w:hAnsi="Arial" w:cs="Arial"/>
          <w:b/>
        </w:rPr>
        <w:t xml:space="preserve">) </w:t>
      </w:r>
      <w:r w:rsidR="00B26A5D" w:rsidRPr="00417625">
        <w:rPr>
          <w:rFonts w:ascii="Arial" w:hAnsi="Arial" w:cs="Arial"/>
        </w:rPr>
        <w:t>El demandado, no adjuntó documentación que permita identificar la materialización efectiv</w:t>
      </w:r>
      <w:r w:rsidR="00694D5B" w:rsidRPr="00417625">
        <w:rPr>
          <w:rFonts w:ascii="Arial" w:hAnsi="Arial" w:cs="Arial"/>
        </w:rPr>
        <w:t>a</w:t>
      </w:r>
      <w:r w:rsidR="00B26A5D" w:rsidRPr="00417625">
        <w:rPr>
          <w:rFonts w:ascii="Arial" w:hAnsi="Arial" w:cs="Arial"/>
        </w:rPr>
        <w:t xml:space="preserve"> de las medidas de mitigación adoptadas para la prosecución de su actividad de explotación y extracción de agregados, en la que detalle el cronograma y plan referente a la conser</w:t>
      </w:r>
      <w:r w:rsidR="00694D5B" w:rsidRPr="00417625">
        <w:rPr>
          <w:rFonts w:ascii="Arial" w:hAnsi="Arial" w:cs="Arial"/>
        </w:rPr>
        <w:t>v</w:t>
      </w:r>
      <w:r w:rsidR="00B26A5D" w:rsidRPr="00417625">
        <w:rPr>
          <w:rFonts w:ascii="Arial" w:hAnsi="Arial" w:cs="Arial"/>
        </w:rPr>
        <w:t xml:space="preserve">ación, extracción, reposición, poda y anclaje de raíz, y tala de cada uno de los árboles que se encuentran en el sector en conflicto, </w:t>
      </w:r>
      <w:r w:rsidR="00694D5B" w:rsidRPr="00417625">
        <w:rPr>
          <w:rFonts w:ascii="Arial" w:hAnsi="Arial" w:cs="Arial"/>
        </w:rPr>
        <w:t xml:space="preserve">conforme la </w:t>
      </w:r>
      <w:r w:rsidR="00B26A5D" w:rsidRPr="00417625">
        <w:rPr>
          <w:rFonts w:ascii="Arial" w:hAnsi="Arial" w:cs="Arial"/>
        </w:rPr>
        <w:t xml:space="preserve">Ley </w:t>
      </w:r>
      <w:r w:rsidR="00246AC7" w:rsidRPr="00417625">
        <w:rPr>
          <w:rFonts w:ascii="Arial" w:hAnsi="Arial" w:cs="Arial"/>
        </w:rPr>
        <w:t xml:space="preserve">N° </w:t>
      </w:r>
      <w:r w:rsidR="00B26A5D" w:rsidRPr="00417625">
        <w:rPr>
          <w:rFonts w:ascii="Arial" w:hAnsi="Arial" w:cs="Arial"/>
        </w:rPr>
        <w:t>3425</w:t>
      </w:r>
      <w:r w:rsidR="00694D5B" w:rsidRPr="00417625">
        <w:rPr>
          <w:rFonts w:ascii="Arial" w:hAnsi="Arial" w:cs="Arial"/>
        </w:rPr>
        <w:t xml:space="preserve">; </w:t>
      </w:r>
      <w:r w:rsidR="007A014E" w:rsidRPr="00417625">
        <w:rPr>
          <w:rFonts w:ascii="Arial" w:hAnsi="Arial" w:cs="Arial"/>
          <w:b/>
        </w:rPr>
        <w:t>g</w:t>
      </w:r>
      <w:r w:rsidR="00694D5B" w:rsidRPr="00417625">
        <w:rPr>
          <w:rFonts w:ascii="Arial" w:hAnsi="Arial" w:cs="Arial"/>
          <w:b/>
        </w:rPr>
        <w:t xml:space="preserve">) </w:t>
      </w:r>
      <w:r w:rsidR="00FF252F" w:rsidRPr="00417625">
        <w:rPr>
          <w:rFonts w:ascii="Arial" w:hAnsi="Arial" w:cs="Arial"/>
        </w:rPr>
        <w:t>N</w:t>
      </w:r>
      <w:r w:rsidR="00694D5B" w:rsidRPr="00417625">
        <w:rPr>
          <w:rFonts w:ascii="Arial" w:hAnsi="Arial" w:cs="Arial"/>
        </w:rPr>
        <w:t>o acompañó documentación que demuestre que su ac</w:t>
      </w:r>
      <w:r w:rsidR="00FF252F" w:rsidRPr="00417625">
        <w:rPr>
          <w:rFonts w:ascii="Arial" w:hAnsi="Arial" w:cs="Arial"/>
        </w:rPr>
        <w:t>tividad, obra o proyecto, cuente</w:t>
      </w:r>
      <w:r w:rsidR="00694D5B" w:rsidRPr="00417625">
        <w:rPr>
          <w:rFonts w:ascii="Arial" w:hAnsi="Arial" w:cs="Arial"/>
        </w:rPr>
        <w:t xml:space="preserve"> con medidas de mitigación a favor del medio ambiente, situación que es advertida mediante Nota de 18 de agosto de 2023 y su contestación por CITE: CE/</w:t>
      </w:r>
      <w:proofErr w:type="spellStart"/>
      <w:r w:rsidR="00694D5B" w:rsidRPr="00417625">
        <w:rPr>
          <w:rFonts w:ascii="Arial" w:hAnsi="Arial" w:cs="Arial"/>
        </w:rPr>
        <w:t>UGCyFA</w:t>
      </w:r>
      <w:proofErr w:type="spellEnd"/>
      <w:r w:rsidR="00694D5B" w:rsidRPr="00417625">
        <w:rPr>
          <w:rFonts w:ascii="Arial" w:hAnsi="Arial" w:cs="Arial"/>
        </w:rPr>
        <w:t>/2386/2023</w:t>
      </w:r>
      <w:r w:rsidR="00445AAB" w:rsidRPr="00417625">
        <w:rPr>
          <w:rFonts w:ascii="Arial" w:hAnsi="Arial" w:cs="Arial"/>
        </w:rPr>
        <w:t xml:space="preserve"> de 4 de septiembre</w:t>
      </w:r>
      <w:r w:rsidR="00694D5B" w:rsidRPr="00417625">
        <w:rPr>
          <w:rFonts w:ascii="Arial" w:hAnsi="Arial" w:cs="Arial"/>
        </w:rPr>
        <w:t>; asimismo, las Comunicaciones Internas con CITE CI/</w:t>
      </w:r>
      <w:proofErr w:type="spellStart"/>
      <w:r w:rsidR="00694D5B" w:rsidRPr="00417625">
        <w:rPr>
          <w:rFonts w:ascii="Arial" w:hAnsi="Arial" w:cs="Arial"/>
        </w:rPr>
        <w:t>UGCyFA</w:t>
      </w:r>
      <w:proofErr w:type="spellEnd"/>
      <w:r w:rsidR="00694D5B" w:rsidRPr="00417625">
        <w:rPr>
          <w:rFonts w:ascii="Arial" w:hAnsi="Arial" w:cs="Arial"/>
        </w:rPr>
        <w:t>/4108/2023 y CI/</w:t>
      </w:r>
      <w:proofErr w:type="spellStart"/>
      <w:r w:rsidR="00694D5B" w:rsidRPr="00417625">
        <w:rPr>
          <w:rFonts w:ascii="Arial" w:hAnsi="Arial" w:cs="Arial"/>
        </w:rPr>
        <w:t>UGCyFA</w:t>
      </w:r>
      <w:proofErr w:type="spellEnd"/>
      <w:r w:rsidR="00694D5B" w:rsidRPr="00417625">
        <w:rPr>
          <w:rFonts w:ascii="Arial" w:hAnsi="Arial" w:cs="Arial"/>
        </w:rPr>
        <w:t>/4109/2023, informan</w:t>
      </w:r>
      <w:r w:rsidR="00246AC7" w:rsidRPr="00417625">
        <w:rPr>
          <w:rFonts w:ascii="Arial" w:hAnsi="Arial" w:cs="Arial"/>
        </w:rPr>
        <w:t xml:space="preserve"> que no se tiene L</w:t>
      </w:r>
      <w:r w:rsidR="00694D5B" w:rsidRPr="00417625">
        <w:rPr>
          <w:rFonts w:ascii="Arial" w:hAnsi="Arial" w:cs="Arial"/>
        </w:rPr>
        <w:t xml:space="preserve">icencia </w:t>
      </w:r>
      <w:r w:rsidR="00246AC7" w:rsidRPr="00417625">
        <w:rPr>
          <w:rFonts w:ascii="Arial" w:hAnsi="Arial" w:cs="Arial"/>
        </w:rPr>
        <w:t>A</w:t>
      </w:r>
      <w:r w:rsidR="00694D5B" w:rsidRPr="00417625">
        <w:rPr>
          <w:rFonts w:ascii="Arial" w:hAnsi="Arial" w:cs="Arial"/>
        </w:rPr>
        <w:t>mbiental u otro instrumento ambiental otorgado a favor de Eloy Vásquez Guardia, pero que si existe un trámite pendiente;</w:t>
      </w:r>
      <w:r w:rsidR="00694D5B" w:rsidRPr="00417625">
        <w:rPr>
          <w:rFonts w:ascii="Arial" w:hAnsi="Arial" w:cs="Arial"/>
          <w:b/>
        </w:rPr>
        <w:t xml:space="preserve"> </w:t>
      </w:r>
      <w:r w:rsidR="007A014E" w:rsidRPr="00417625">
        <w:rPr>
          <w:rFonts w:ascii="Arial" w:hAnsi="Arial" w:cs="Arial"/>
          <w:b/>
        </w:rPr>
        <w:t>h</w:t>
      </w:r>
      <w:r w:rsidR="00694D5B" w:rsidRPr="00417625">
        <w:rPr>
          <w:rFonts w:ascii="Arial" w:hAnsi="Arial" w:cs="Arial"/>
          <w:b/>
        </w:rPr>
        <w:t>)</w:t>
      </w:r>
      <w:r w:rsidR="007A014E" w:rsidRPr="00417625">
        <w:rPr>
          <w:rFonts w:ascii="Arial" w:hAnsi="Arial" w:cs="Arial"/>
          <w:b/>
        </w:rPr>
        <w:t xml:space="preserve"> </w:t>
      </w:r>
      <w:r w:rsidR="00554DA7" w:rsidRPr="00417625">
        <w:rPr>
          <w:rFonts w:ascii="Arial" w:hAnsi="Arial" w:cs="Arial"/>
        </w:rPr>
        <w:t xml:space="preserve">Al advertirse </w:t>
      </w:r>
      <w:r w:rsidR="00204AA8" w:rsidRPr="00417625">
        <w:rPr>
          <w:rFonts w:ascii="Arial" w:hAnsi="Arial" w:cs="Arial"/>
        </w:rPr>
        <w:t>el cumplimiento de los presupuestos, para admitir las medidas (Gravedad de la situación; Urgencia de la Situación; y, Daño Irreparable)</w:t>
      </w:r>
      <w:r w:rsidR="00554DA7" w:rsidRPr="00417625">
        <w:rPr>
          <w:rFonts w:ascii="Arial" w:hAnsi="Arial" w:cs="Arial"/>
        </w:rPr>
        <w:t xml:space="preserve">, corresponde paralizar la actividad de Eloy Vásquez Guardia, respecto a los actos realizados en el borde de la franja de seguridad del Río y el lavado de los áridos, así como el desagüe del río, por no contar con </w:t>
      </w:r>
      <w:r w:rsidR="00F13127" w:rsidRPr="00417625">
        <w:rPr>
          <w:rFonts w:ascii="Arial" w:hAnsi="Arial" w:cs="Arial"/>
        </w:rPr>
        <w:t>L</w:t>
      </w:r>
      <w:r w:rsidR="00554DA7" w:rsidRPr="00417625">
        <w:rPr>
          <w:rFonts w:ascii="Arial" w:hAnsi="Arial" w:cs="Arial"/>
        </w:rPr>
        <w:t xml:space="preserve">icencia </w:t>
      </w:r>
      <w:r w:rsidR="00F13127" w:rsidRPr="00417625">
        <w:rPr>
          <w:rFonts w:ascii="Arial" w:hAnsi="Arial" w:cs="Arial"/>
        </w:rPr>
        <w:t>A</w:t>
      </w:r>
      <w:r w:rsidR="00554DA7" w:rsidRPr="00417625">
        <w:rPr>
          <w:rFonts w:ascii="Arial" w:hAnsi="Arial" w:cs="Arial"/>
        </w:rPr>
        <w:t xml:space="preserve">mbiental, decisión que no afectará la explotación de áridos y agregados que fue autorizada por el municipio dentro del Río Arenales; por otro lado, se dispone también paralizar, cualquier tipo de deforestación y/o desagüe al rio de aguas de dicha planta hasta que no presente lo requerido; </w:t>
      </w:r>
      <w:r w:rsidR="00554DA7" w:rsidRPr="00417625">
        <w:rPr>
          <w:rFonts w:ascii="Arial" w:hAnsi="Arial" w:cs="Arial"/>
          <w:b/>
        </w:rPr>
        <w:t>i)</w:t>
      </w:r>
      <w:r w:rsidR="00554DA7" w:rsidRPr="00417625">
        <w:rPr>
          <w:rFonts w:ascii="Arial" w:hAnsi="Arial" w:cs="Arial"/>
        </w:rPr>
        <w:t xml:space="preserve"> En torno al retiro de maquinaria pesada, no es posible ordenar el mismo, debido que cuenta con autorización del Municipio para el trabajo de explotación de áridos y agregados; </w:t>
      </w:r>
      <w:r w:rsidR="00554DA7" w:rsidRPr="00417625">
        <w:rPr>
          <w:rFonts w:ascii="Arial" w:hAnsi="Arial" w:cs="Arial"/>
          <w:b/>
        </w:rPr>
        <w:t xml:space="preserve">j) </w:t>
      </w:r>
      <w:r w:rsidR="00554DA7" w:rsidRPr="00417625">
        <w:rPr>
          <w:rFonts w:ascii="Arial" w:hAnsi="Arial" w:cs="Arial"/>
        </w:rPr>
        <w:t>Sobre la reforestaci</w:t>
      </w:r>
      <w:r w:rsidR="00FF252F" w:rsidRPr="00417625">
        <w:rPr>
          <w:rFonts w:ascii="Arial" w:hAnsi="Arial" w:cs="Arial"/>
        </w:rPr>
        <w:t>ón de tod</w:t>
      </w:r>
      <w:r w:rsidR="00F13127" w:rsidRPr="00417625">
        <w:rPr>
          <w:rFonts w:ascii="Arial" w:hAnsi="Arial" w:cs="Arial"/>
        </w:rPr>
        <w:t>a</w:t>
      </w:r>
      <w:r w:rsidR="00FF252F" w:rsidRPr="00417625">
        <w:rPr>
          <w:rFonts w:ascii="Arial" w:hAnsi="Arial" w:cs="Arial"/>
        </w:rPr>
        <w:t xml:space="preserve"> el área, no puede disponerse lo solicitado; puesto que, la medida cautelar no tiene por finalidad establecer la responsabilidad del cautelado, ni mucho menos se realizó la investigación acerca del daño ambiental; y, </w:t>
      </w:r>
      <w:r w:rsidR="00FF252F" w:rsidRPr="00417625">
        <w:rPr>
          <w:rFonts w:ascii="Arial" w:hAnsi="Arial" w:cs="Arial"/>
          <w:b/>
        </w:rPr>
        <w:t xml:space="preserve">k) </w:t>
      </w:r>
      <w:r w:rsidR="00FF252F" w:rsidRPr="00417625">
        <w:rPr>
          <w:rFonts w:ascii="Arial" w:hAnsi="Arial" w:cs="Arial"/>
        </w:rPr>
        <w:t xml:space="preserve">En materia ambiental, no se requiere la </w:t>
      </w:r>
      <w:proofErr w:type="spellStart"/>
      <w:r w:rsidR="00FF252F" w:rsidRPr="00417625">
        <w:rPr>
          <w:rFonts w:ascii="Arial" w:hAnsi="Arial" w:cs="Arial"/>
        </w:rPr>
        <w:t>contracautela</w:t>
      </w:r>
      <w:proofErr w:type="spellEnd"/>
      <w:r w:rsidR="00FF252F" w:rsidRPr="00417625">
        <w:rPr>
          <w:rFonts w:ascii="Arial" w:hAnsi="Arial" w:cs="Arial"/>
        </w:rPr>
        <w:t xml:space="preserve">, mucho menos debe justificarse que los actos atentatorios serían dentro de una propiedad privada o que cuenta con una obligación de  provisión de </w:t>
      </w:r>
      <w:r w:rsidR="00FF252F" w:rsidRPr="00417625">
        <w:rPr>
          <w:rFonts w:ascii="Arial" w:hAnsi="Arial" w:cs="Arial"/>
        </w:rPr>
        <w:lastRenderedPageBreak/>
        <w:t xml:space="preserve">agregados; ya que, </w:t>
      </w:r>
      <w:r w:rsidR="00445AAB" w:rsidRPr="00417625">
        <w:rPr>
          <w:rFonts w:ascii="Arial" w:hAnsi="Arial" w:cs="Arial"/>
        </w:rPr>
        <w:t>su</w:t>
      </w:r>
      <w:r w:rsidR="00FF252F" w:rsidRPr="00417625">
        <w:rPr>
          <w:rFonts w:ascii="Arial" w:hAnsi="Arial" w:cs="Arial"/>
        </w:rPr>
        <w:t xml:space="preserve"> actividad está obligada a cumplir con los requisitos a efecto de su funcionamiento sea propiedad privada o del Estado.</w:t>
      </w:r>
    </w:p>
    <w:p w:rsidR="0000304C" w:rsidRPr="00417625" w:rsidRDefault="00EA193E" w:rsidP="00C803A3">
      <w:pPr>
        <w:spacing w:line="360" w:lineRule="auto"/>
        <w:jc w:val="both"/>
        <w:rPr>
          <w:rFonts w:ascii="Arial" w:hAnsi="Arial" w:cs="Arial"/>
          <w:b/>
        </w:rPr>
      </w:pPr>
      <w:r w:rsidRPr="00417625">
        <w:rPr>
          <w:rFonts w:ascii="Arial" w:hAnsi="Arial" w:cs="Arial"/>
          <w:b/>
        </w:rPr>
        <w:t xml:space="preserve">I.2. </w:t>
      </w:r>
      <w:r w:rsidR="0000304C" w:rsidRPr="00417625">
        <w:rPr>
          <w:rFonts w:ascii="Arial" w:hAnsi="Arial" w:cs="Arial"/>
          <w:b/>
        </w:rPr>
        <w:t>Argumentos del Recurso de Casación</w:t>
      </w:r>
      <w:r w:rsidR="00D511F2" w:rsidRPr="00417625">
        <w:rPr>
          <w:rFonts w:ascii="Arial" w:hAnsi="Arial" w:cs="Arial"/>
          <w:b/>
        </w:rPr>
        <w:t xml:space="preserve"> en el fondo</w:t>
      </w:r>
      <w:r w:rsidR="0000304C" w:rsidRPr="00417625">
        <w:rPr>
          <w:rFonts w:ascii="Arial" w:hAnsi="Arial" w:cs="Arial"/>
          <w:b/>
        </w:rPr>
        <w:t>.</w:t>
      </w:r>
    </w:p>
    <w:p w:rsidR="00D511F2" w:rsidRPr="00417625" w:rsidRDefault="00D511F2" w:rsidP="00C803A3">
      <w:pPr>
        <w:spacing w:line="360" w:lineRule="auto"/>
        <w:jc w:val="both"/>
        <w:rPr>
          <w:rFonts w:ascii="Arial" w:hAnsi="Arial" w:cs="Arial"/>
        </w:rPr>
      </w:pPr>
      <w:r w:rsidRPr="00417625">
        <w:rPr>
          <w:rFonts w:ascii="Arial" w:hAnsi="Arial" w:cs="Arial"/>
        </w:rPr>
        <w:t xml:space="preserve">Mediante memorial de fs. </w:t>
      </w:r>
      <w:r w:rsidR="00204AA8" w:rsidRPr="00417625">
        <w:rPr>
          <w:rFonts w:ascii="Arial" w:hAnsi="Arial" w:cs="Arial"/>
        </w:rPr>
        <w:t xml:space="preserve">163 </w:t>
      </w:r>
      <w:r w:rsidRPr="00417625">
        <w:rPr>
          <w:rFonts w:ascii="Arial" w:hAnsi="Arial" w:cs="Arial"/>
        </w:rPr>
        <w:t xml:space="preserve">a </w:t>
      </w:r>
      <w:r w:rsidR="00204AA8" w:rsidRPr="00417625">
        <w:rPr>
          <w:rFonts w:ascii="Arial" w:hAnsi="Arial" w:cs="Arial"/>
        </w:rPr>
        <w:t xml:space="preserve">168 </w:t>
      </w:r>
      <w:r w:rsidRPr="00417625">
        <w:rPr>
          <w:rFonts w:ascii="Arial" w:hAnsi="Arial" w:cs="Arial"/>
        </w:rPr>
        <w:t xml:space="preserve">de obrados, </w:t>
      </w:r>
      <w:r w:rsidR="00204AA8" w:rsidRPr="00417625">
        <w:rPr>
          <w:rFonts w:ascii="Arial" w:hAnsi="Arial" w:cs="Arial"/>
        </w:rPr>
        <w:t>el demandado Eloy Vásquez Guardia, presenta</w:t>
      </w:r>
      <w:r w:rsidRPr="00417625">
        <w:rPr>
          <w:rFonts w:ascii="Arial" w:hAnsi="Arial" w:cs="Arial"/>
        </w:rPr>
        <w:t xml:space="preserve"> recurso de casación en el fondo, bajo los siguientes argumentos:</w:t>
      </w:r>
    </w:p>
    <w:p w:rsidR="00E43255" w:rsidRPr="00417625" w:rsidRDefault="0065364E" w:rsidP="00C803A3">
      <w:pPr>
        <w:spacing w:line="360" w:lineRule="auto"/>
        <w:jc w:val="both"/>
        <w:rPr>
          <w:rFonts w:ascii="Arial" w:hAnsi="Arial" w:cs="Arial"/>
        </w:rPr>
      </w:pPr>
      <w:r w:rsidRPr="00417625">
        <w:rPr>
          <w:rFonts w:ascii="Arial" w:hAnsi="Arial" w:cs="Arial"/>
        </w:rPr>
        <w:t>El recurrente, señala que e</w:t>
      </w:r>
      <w:r w:rsidR="00E43255" w:rsidRPr="00417625">
        <w:rPr>
          <w:rFonts w:ascii="Arial" w:hAnsi="Arial" w:cs="Arial"/>
        </w:rPr>
        <w:t>l Auto Definitivo de 24 de octubre de 2023, lesiona sus derechos constitucionales a la propiedad, al trabajo, al debido proceso, a la tutela judicial efectiva, a la motivación, a la “propiedad privada” y a los principios de seguridad jurídica y legalidad; toda vez que,</w:t>
      </w:r>
      <w:r w:rsidR="00F13127" w:rsidRPr="00417625">
        <w:rPr>
          <w:rFonts w:ascii="Arial" w:hAnsi="Arial" w:cs="Arial"/>
        </w:rPr>
        <w:t xml:space="preserve"> la Juez </w:t>
      </w:r>
      <w:r w:rsidR="00F13127" w:rsidRPr="00417625">
        <w:rPr>
          <w:rFonts w:ascii="Arial" w:hAnsi="Arial" w:cs="Arial"/>
          <w:i/>
        </w:rPr>
        <w:t>A</w:t>
      </w:r>
      <w:r w:rsidR="00E43255" w:rsidRPr="00417625">
        <w:rPr>
          <w:rFonts w:ascii="Arial" w:hAnsi="Arial" w:cs="Arial"/>
          <w:i/>
        </w:rPr>
        <w:t xml:space="preserve"> </w:t>
      </w:r>
      <w:r w:rsidR="004E16A0" w:rsidRPr="00417625">
        <w:rPr>
          <w:rFonts w:ascii="Arial" w:hAnsi="Arial" w:cs="Arial"/>
          <w:i/>
        </w:rPr>
        <w:t>q</w:t>
      </w:r>
      <w:r w:rsidR="00E43255" w:rsidRPr="00417625">
        <w:rPr>
          <w:rFonts w:ascii="Arial" w:hAnsi="Arial" w:cs="Arial"/>
          <w:i/>
        </w:rPr>
        <w:t>uo</w:t>
      </w:r>
      <w:r w:rsidR="00E43255" w:rsidRPr="00417625">
        <w:rPr>
          <w:rFonts w:ascii="Arial" w:hAnsi="Arial" w:cs="Arial"/>
        </w:rPr>
        <w:t xml:space="preserve"> no </w:t>
      </w:r>
      <w:r w:rsidR="008B1F01" w:rsidRPr="00417625">
        <w:rPr>
          <w:rFonts w:ascii="Arial" w:hAnsi="Arial" w:cs="Arial"/>
        </w:rPr>
        <w:t>habr</w:t>
      </w:r>
      <w:r w:rsidR="00445AAB" w:rsidRPr="00417625">
        <w:rPr>
          <w:rFonts w:ascii="Arial" w:hAnsi="Arial" w:cs="Arial"/>
        </w:rPr>
        <w:t>ía realizado</w:t>
      </w:r>
      <w:r w:rsidR="008B1F01" w:rsidRPr="00417625">
        <w:rPr>
          <w:rFonts w:ascii="Arial" w:hAnsi="Arial" w:cs="Arial"/>
        </w:rPr>
        <w:t xml:space="preserve"> </w:t>
      </w:r>
      <w:r w:rsidR="00E43255" w:rsidRPr="00417625">
        <w:rPr>
          <w:rFonts w:ascii="Arial" w:hAnsi="Arial" w:cs="Arial"/>
        </w:rPr>
        <w:t xml:space="preserve">una valoración correcta de la inspección </w:t>
      </w:r>
      <w:r w:rsidRPr="00417625">
        <w:rPr>
          <w:rFonts w:ascii="Arial" w:hAnsi="Arial" w:cs="Arial"/>
        </w:rPr>
        <w:t>de visu</w:t>
      </w:r>
      <w:r w:rsidR="00E43255" w:rsidRPr="00417625">
        <w:rPr>
          <w:rFonts w:ascii="Arial" w:hAnsi="Arial" w:cs="Arial"/>
        </w:rPr>
        <w:t xml:space="preserve"> y </w:t>
      </w:r>
      <w:r w:rsidRPr="00417625">
        <w:rPr>
          <w:rFonts w:ascii="Arial" w:hAnsi="Arial" w:cs="Arial"/>
        </w:rPr>
        <w:t xml:space="preserve">de los informes técnicos, para </w:t>
      </w:r>
      <w:r w:rsidR="00E43255" w:rsidRPr="00417625">
        <w:rPr>
          <w:rFonts w:ascii="Arial" w:hAnsi="Arial" w:cs="Arial"/>
        </w:rPr>
        <w:t>determinar con exactitud si</w:t>
      </w:r>
      <w:r w:rsidRPr="00417625">
        <w:rPr>
          <w:rFonts w:ascii="Arial" w:hAnsi="Arial" w:cs="Arial"/>
        </w:rPr>
        <w:t xml:space="preserve"> existen daños ambientales y qué</w:t>
      </w:r>
      <w:r w:rsidR="00E43255" w:rsidRPr="00417625">
        <w:rPr>
          <w:rFonts w:ascii="Arial" w:hAnsi="Arial" w:cs="Arial"/>
        </w:rPr>
        <w:t xml:space="preserve"> tipo de daños, limitándose a determinar y exigir autorizaciones que son </w:t>
      </w:r>
      <w:r w:rsidR="00F13127" w:rsidRPr="00417625">
        <w:rPr>
          <w:rFonts w:ascii="Arial" w:hAnsi="Arial" w:cs="Arial"/>
        </w:rPr>
        <w:t>de competencia</w:t>
      </w:r>
      <w:r w:rsidR="00E43255" w:rsidRPr="00417625">
        <w:rPr>
          <w:rFonts w:ascii="Arial" w:hAnsi="Arial" w:cs="Arial"/>
        </w:rPr>
        <w:t xml:space="preserve"> de otras instituciones.</w:t>
      </w:r>
    </w:p>
    <w:p w:rsidR="00E43255" w:rsidRPr="00417625" w:rsidRDefault="0065364E" w:rsidP="00C803A3">
      <w:pPr>
        <w:spacing w:line="360" w:lineRule="auto"/>
        <w:jc w:val="both"/>
        <w:rPr>
          <w:rFonts w:ascii="Arial" w:hAnsi="Arial" w:cs="Arial"/>
        </w:rPr>
      </w:pPr>
      <w:r w:rsidRPr="00417625">
        <w:rPr>
          <w:rFonts w:ascii="Arial" w:hAnsi="Arial" w:cs="Arial"/>
        </w:rPr>
        <w:t>Asimismo</w:t>
      </w:r>
      <w:r w:rsidR="00F13127" w:rsidRPr="00417625">
        <w:rPr>
          <w:rFonts w:ascii="Arial" w:hAnsi="Arial" w:cs="Arial"/>
        </w:rPr>
        <w:t>,</w:t>
      </w:r>
      <w:r w:rsidRPr="00417625">
        <w:rPr>
          <w:rFonts w:ascii="Arial" w:hAnsi="Arial" w:cs="Arial"/>
        </w:rPr>
        <w:t xml:space="preserve"> refiere que l</w:t>
      </w:r>
      <w:r w:rsidR="00E43255" w:rsidRPr="00417625">
        <w:rPr>
          <w:rFonts w:ascii="Arial" w:hAnsi="Arial" w:cs="Arial"/>
        </w:rPr>
        <w:t>a indicada Resoluci</w:t>
      </w:r>
      <w:r w:rsidRPr="00417625">
        <w:rPr>
          <w:rFonts w:ascii="Arial" w:hAnsi="Arial" w:cs="Arial"/>
        </w:rPr>
        <w:t>ón</w:t>
      </w:r>
      <w:r w:rsidR="00E43255" w:rsidRPr="00417625">
        <w:rPr>
          <w:rFonts w:ascii="Arial" w:hAnsi="Arial" w:cs="Arial"/>
        </w:rPr>
        <w:t xml:space="preserve"> es ilegal e injusta, por contener violación, interpretación errónea y aplicación indebida de la Ley</w:t>
      </w:r>
      <w:r w:rsidR="00445AAB" w:rsidRPr="00417625">
        <w:rPr>
          <w:rFonts w:ascii="Arial" w:hAnsi="Arial" w:cs="Arial"/>
        </w:rPr>
        <w:t xml:space="preserve"> </w:t>
      </w:r>
      <w:r w:rsidR="00F13127" w:rsidRPr="00417625">
        <w:rPr>
          <w:rFonts w:ascii="Arial" w:hAnsi="Arial" w:cs="Arial"/>
        </w:rPr>
        <w:t xml:space="preserve">N° </w:t>
      </w:r>
      <w:r w:rsidR="00445AAB" w:rsidRPr="00417625">
        <w:rPr>
          <w:rFonts w:ascii="Arial" w:hAnsi="Arial" w:cs="Arial"/>
        </w:rPr>
        <w:t>1333</w:t>
      </w:r>
      <w:r w:rsidR="00F13127" w:rsidRPr="00417625">
        <w:rPr>
          <w:rFonts w:ascii="Arial" w:hAnsi="Arial" w:cs="Arial"/>
        </w:rPr>
        <w:t xml:space="preserve"> de</w:t>
      </w:r>
      <w:r w:rsidR="00E43255" w:rsidRPr="00417625">
        <w:rPr>
          <w:rFonts w:ascii="Arial" w:hAnsi="Arial" w:cs="Arial"/>
        </w:rPr>
        <w:t xml:space="preserve"> Medio Ambiente</w:t>
      </w:r>
      <w:r w:rsidRPr="00417625">
        <w:rPr>
          <w:rFonts w:ascii="Arial" w:hAnsi="Arial" w:cs="Arial"/>
        </w:rPr>
        <w:t xml:space="preserve">; ya que teniendo en cuenta las competencias de la autoridad judicial en materia agroambiental, la determinación de la Juez </w:t>
      </w:r>
      <w:r w:rsidRPr="00417625">
        <w:rPr>
          <w:rFonts w:ascii="Arial" w:hAnsi="Arial" w:cs="Arial"/>
          <w:i/>
        </w:rPr>
        <w:t xml:space="preserve">A </w:t>
      </w:r>
      <w:r w:rsidR="004E16A0" w:rsidRPr="00417625">
        <w:rPr>
          <w:rFonts w:ascii="Arial" w:hAnsi="Arial" w:cs="Arial"/>
          <w:i/>
        </w:rPr>
        <w:t>q</w:t>
      </w:r>
      <w:r w:rsidRPr="00417625">
        <w:rPr>
          <w:rFonts w:ascii="Arial" w:hAnsi="Arial" w:cs="Arial"/>
          <w:i/>
        </w:rPr>
        <w:t>uo</w:t>
      </w:r>
      <w:r w:rsidRPr="00417625">
        <w:rPr>
          <w:rFonts w:ascii="Arial" w:hAnsi="Arial" w:cs="Arial"/>
        </w:rPr>
        <w:t>, contraviene la Normativa, debido a que no especifica el daño ambiental causado y la</w:t>
      </w:r>
      <w:r w:rsidR="00F13127" w:rsidRPr="00417625">
        <w:rPr>
          <w:rFonts w:ascii="Arial" w:hAnsi="Arial" w:cs="Arial"/>
        </w:rPr>
        <w:t>s</w:t>
      </w:r>
      <w:r w:rsidRPr="00417625">
        <w:rPr>
          <w:rFonts w:ascii="Arial" w:hAnsi="Arial" w:cs="Arial"/>
        </w:rPr>
        <w:t xml:space="preserve"> </w:t>
      </w:r>
      <w:r w:rsidR="00F13127" w:rsidRPr="00417625">
        <w:rPr>
          <w:rFonts w:ascii="Arial" w:hAnsi="Arial" w:cs="Arial"/>
        </w:rPr>
        <w:t xml:space="preserve">disposiciones </w:t>
      </w:r>
      <w:r w:rsidRPr="00417625">
        <w:rPr>
          <w:rFonts w:ascii="Arial" w:hAnsi="Arial" w:cs="Arial"/>
        </w:rPr>
        <w:t>transgredida</w:t>
      </w:r>
      <w:r w:rsidR="00F13127" w:rsidRPr="00417625">
        <w:rPr>
          <w:rFonts w:ascii="Arial" w:hAnsi="Arial" w:cs="Arial"/>
        </w:rPr>
        <w:t>s</w:t>
      </w:r>
      <w:r w:rsidRPr="00417625">
        <w:rPr>
          <w:rFonts w:ascii="Arial" w:hAnsi="Arial" w:cs="Arial"/>
        </w:rPr>
        <w:t>; tan solo se enfoca al tema administrativo de requisitos, que no son suficientes para determinar sanciones; dicha determinación no se adecua ni apega a la Ley, por infracción de Normas Adjetivas y Sustantivas que incidan sobre la decisión.</w:t>
      </w:r>
    </w:p>
    <w:p w:rsidR="00632B19" w:rsidRPr="00417625" w:rsidRDefault="00DE4AF1" w:rsidP="00C803A3">
      <w:pPr>
        <w:spacing w:line="360" w:lineRule="auto"/>
        <w:jc w:val="both"/>
        <w:rPr>
          <w:rFonts w:ascii="Arial" w:hAnsi="Arial" w:cs="Arial"/>
          <w:b/>
        </w:rPr>
      </w:pPr>
      <w:r w:rsidRPr="00417625">
        <w:rPr>
          <w:rFonts w:ascii="Arial" w:hAnsi="Arial" w:cs="Arial"/>
          <w:b/>
        </w:rPr>
        <w:t>I.3. Argumentos de la contestación.</w:t>
      </w:r>
    </w:p>
    <w:p w:rsidR="00DE4AF1" w:rsidRPr="00417625" w:rsidRDefault="00DE4AF1" w:rsidP="00C803A3">
      <w:pPr>
        <w:spacing w:line="360" w:lineRule="auto"/>
        <w:jc w:val="both"/>
        <w:rPr>
          <w:rFonts w:ascii="Arial" w:hAnsi="Arial" w:cs="Arial"/>
        </w:rPr>
      </w:pPr>
      <w:r w:rsidRPr="00417625">
        <w:rPr>
          <w:rFonts w:ascii="Arial" w:hAnsi="Arial" w:cs="Arial"/>
        </w:rPr>
        <w:t xml:space="preserve">Mediante memorial de fs. </w:t>
      </w:r>
      <w:r w:rsidR="00F65E18" w:rsidRPr="00417625">
        <w:rPr>
          <w:rFonts w:ascii="Arial" w:hAnsi="Arial" w:cs="Arial"/>
        </w:rPr>
        <w:t>207</w:t>
      </w:r>
      <w:r w:rsidRPr="00417625">
        <w:rPr>
          <w:rFonts w:ascii="Arial" w:hAnsi="Arial" w:cs="Arial"/>
        </w:rPr>
        <w:t xml:space="preserve"> a </w:t>
      </w:r>
      <w:r w:rsidR="00F65E18" w:rsidRPr="00417625">
        <w:rPr>
          <w:rFonts w:ascii="Arial" w:hAnsi="Arial" w:cs="Arial"/>
        </w:rPr>
        <w:t>21</w:t>
      </w:r>
      <w:r w:rsidR="00F13127" w:rsidRPr="00417625">
        <w:rPr>
          <w:rFonts w:ascii="Arial" w:hAnsi="Arial" w:cs="Arial"/>
        </w:rPr>
        <w:t>1</w:t>
      </w:r>
      <w:r w:rsidR="004E16A0" w:rsidRPr="00417625">
        <w:rPr>
          <w:rFonts w:ascii="Arial" w:hAnsi="Arial" w:cs="Arial"/>
        </w:rPr>
        <w:t xml:space="preserve"> vta.</w:t>
      </w:r>
      <w:r w:rsidRPr="00417625">
        <w:rPr>
          <w:rFonts w:ascii="Arial" w:hAnsi="Arial" w:cs="Arial"/>
        </w:rPr>
        <w:t xml:space="preserve"> de obrados, </w:t>
      </w:r>
      <w:r w:rsidR="00F65E18" w:rsidRPr="00417625">
        <w:rPr>
          <w:rFonts w:ascii="Arial" w:hAnsi="Arial" w:cs="Arial"/>
        </w:rPr>
        <w:t xml:space="preserve">Samuel </w:t>
      </w:r>
      <w:proofErr w:type="spellStart"/>
      <w:r w:rsidR="00F65E18" w:rsidRPr="00417625">
        <w:rPr>
          <w:rFonts w:ascii="Arial" w:hAnsi="Arial" w:cs="Arial"/>
        </w:rPr>
        <w:t>Arrayaza</w:t>
      </w:r>
      <w:proofErr w:type="spellEnd"/>
      <w:r w:rsidR="00F65E18" w:rsidRPr="00417625">
        <w:rPr>
          <w:rFonts w:ascii="Arial" w:hAnsi="Arial" w:cs="Arial"/>
        </w:rPr>
        <w:t xml:space="preserve"> Zambrana</w:t>
      </w:r>
      <w:r w:rsidRPr="00417625">
        <w:rPr>
          <w:rFonts w:ascii="Arial" w:hAnsi="Arial" w:cs="Arial"/>
        </w:rPr>
        <w:t>, dentro del término establecido por ley, responde al recurso de casación, interpuesto</w:t>
      </w:r>
      <w:r w:rsidR="00953B33" w:rsidRPr="00417625">
        <w:rPr>
          <w:rFonts w:ascii="Arial" w:hAnsi="Arial" w:cs="Arial"/>
        </w:rPr>
        <w:t>, bajo</w:t>
      </w:r>
      <w:r w:rsidRPr="00417625">
        <w:rPr>
          <w:rFonts w:ascii="Arial" w:hAnsi="Arial" w:cs="Arial"/>
        </w:rPr>
        <w:t xml:space="preserve"> los siguientes argumentos:</w:t>
      </w:r>
    </w:p>
    <w:p w:rsidR="00C85334" w:rsidRPr="00417625" w:rsidRDefault="00953B33" w:rsidP="00C803A3">
      <w:pPr>
        <w:spacing w:line="360" w:lineRule="auto"/>
        <w:jc w:val="both"/>
        <w:rPr>
          <w:rFonts w:ascii="Arial" w:hAnsi="Arial" w:cs="Arial"/>
          <w:b/>
        </w:rPr>
      </w:pPr>
      <w:r w:rsidRPr="00417625">
        <w:rPr>
          <w:rFonts w:ascii="Arial" w:hAnsi="Arial" w:cs="Arial"/>
          <w:b/>
        </w:rPr>
        <w:t xml:space="preserve">I.3.1. </w:t>
      </w:r>
      <w:r w:rsidR="008159FA" w:rsidRPr="00417625">
        <w:rPr>
          <w:rFonts w:ascii="Arial" w:hAnsi="Arial" w:cs="Arial"/>
          <w:b/>
        </w:rPr>
        <w:t>Con relación a la supuesta falta de valoración del acta de inspección de visu, que no determinaría daños ambientales</w:t>
      </w:r>
      <w:r w:rsidR="004E16A0" w:rsidRPr="00417625">
        <w:rPr>
          <w:rFonts w:ascii="Arial" w:hAnsi="Arial" w:cs="Arial"/>
          <w:b/>
        </w:rPr>
        <w:t>.</w:t>
      </w:r>
      <w:r w:rsidR="008159FA" w:rsidRPr="00417625">
        <w:rPr>
          <w:rFonts w:ascii="Arial" w:hAnsi="Arial" w:cs="Arial"/>
          <w:b/>
        </w:rPr>
        <w:t xml:space="preserve"> </w:t>
      </w:r>
    </w:p>
    <w:p w:rsidR="008159FA" w:rsidRPr="00417625" w:rsidRDefault="00F13127" w:rsidP="00C803A3">
      <w:pPr>
        <w:spacing w:line="360" w:lineRule="auto"/>
        <w:jc w:val="both"/>
        <w:rPr>
          <w:rFonts w:ascii="Arial" w:hAnsi="Arial" w:cs="Arial"/>
          <w:b/>
        </w:rPr>
      </w:pPr>
      <w:r w:rsidRPr="00417625">
        <w:rPr>
          <w:rFonts w:ascii="Arial" w:hAnsi="Arial" w:cs="Arial"/>
        </w:rPr>
        <w:t>Refiere que, d</w:t>
      </w:r>
      <w:r w:rsidR="00C85334" w:rsidRPr="00417625">
        <w:rPr>
          <w:rFonts w:ascii="Arial" w:hAnsi="Arial" w:cs="Arial"/>
        </w:rPr>
        <w:t>e</w:t>
      </w:r>
      <w:r w:rsidR="008159FA" w:rsidRPr="00417625">
        <w:rPr>
          <w:rFonts w:ascii="Arial" w:hAnsi="Arial" w:cs="Arial"/>
        </w:rPr>
        <w:t>l</w:t>
      </w:r>
      <w:r w:rsidR="00C85334" w:rsidRPr="00417625">
        <w:rPr>
          <w:rFonts w:ascii="Arial" w:hAnsi="Arial" w:cs="Arial"/>
        </w:rPr>
        <w:t xml:space="preserve"> Acta de </w:t>
      </w:r>
      <w:r w:rsidR="008159FA" w:rsidRPr="00417625">
        <w:rPr>
          <w:rFonts w:ascii="Arial" w:hAnsi="Arial" w:cs="Arial"/>
        </w:rPr>
        <w:t xml:space="preserve">inspección de visu, se establece que existen daños ambientales con el desvío de un canal de riego, lo cual claramente afecta la producción, debido a que el </w:t>
      </w:r>
      <w:r w:rsidR="00E66D68" w:rsidRPr="00417625">
        <w:rPr>
          <w:rFonts w:ascii="Arial" w:hAnsi="Arial" w:cs="Arial"/>
        </w:rPr>
        <w:t>cauce</w:t>
      </w:r>
      <w:r w:rsidR="008159FA" w:rsidRPr="00417625">
        <w:rPr>
          <w:rFonts w:ascii="Arial" w:hAnsi="Arial" w:cs="Arial"/>
        </w:rPr>
        <w:t xml:space="preserve"> natural del Río </w:t>
      </w:r>
      <w:r w:rsidR="00E66D68" w:rsidRPr="00417625">
        <w:rPr>
          <w:rFonts w:ascii="Arial" w:hAnsi="Arial" w:cs="Arial"/>
        </w:rPr>
        <w:t>ha</w:t>
      </w:r>
      <w:r w:rsidR="008159FA" w:rsidRPr="00417625">
        <w:rPr>
          <w:rFonts w:ascii="Arial" w:hAnsi="Arial" w:cs="Arial"/>
        </w:rPr>
        <w:t xml:space="preserve"> cambiado</w:t>
      </w:r>
      <w:r w:rsidR="008B1F01" w:rsidRPr="00417625">
        <w:rPr>
          <w:rFonts w:ascii="Arial" w:hAnsi="Arial" w:cs="Arial"/>
        </w:rPr>
        <w:t>, canalizando</w:t>
      </w:r>
      <w:r w:rsidR="008159FA" w:rsidRPr="00417625">
        <w:rPr>
          <w:rFonts w:ascii="Arial" w:hAnsi="Arial" w:cs="Arial"/>
        </w:rPr>
        <w:t xml:space="preserve"> agua turbia</w:t>
      </w:r>
      <w:r w:rsidR="008B1F01" w:rsidRPr="00417625">
        <w:rPr>
          <w:rFonts w:ascii="Arial" w:hAnsi="Arial" w:cs="Arial"/>
        </w:rPr>
        <w:t>,</w:t>
      </w:r>
      <w:r w:rsidR="008159FA" w:rsidRPr="00417625">
        <w:rPr>
          <w:rFonts w:ascii="Arial" w:hAnsi="Arial" w:cs="Arial"/>
        </w:rPr>
        <w:t xml:space="preserve"> que perjudica al sistema de riego a goteo, por la gran cantidad de sedimento. Asimismo, se evidencia la presencia de agregados en la parte del tallo de algarrobos generando una gran carga en los árboles que puede llegar a secarlos; ya que, el demandado durante muchos años, no realizó un plan de mitigación de daños y </w:t>
      </w:r>
      <w:r w:rsidR="008159FA" w:rsidRPr="00417625">
        <w:rPr>
          <w:rFonts w:ascii="Arial" w:hAnsi="Arial" w:cs="Arial"/>
        </w:rPr>
        <w:lastRenderedPageBreak/>
        <w:t xml:space="preserve">riesgos para evitar el daño de plantas. El lavado de material de construcción, es realizado solo en una poza cuando las recomendaciones son en dos, para evitar que las aguas turbias afecten directamente a los canales y sistemas de riego. Del Informe Técnico INF-TEC-JAA-020/2023 de 18 de octubre, se evidencia con certeza científica </w:t>
      </w:r>
      <w:r w:rsidR="00E66D68" w:rsidRPr="00417625">
        <w:rPr>
          <w:rFonts w:ascii="Arial" w:hAnsi="Arial" w:cs="Arial"/>
        </w:rPr>
        <w:t>que,</w:t>
      </w:r>
      <w:r w:rsidR="008159FA" w:rsidRPr="00417625">
        <w:rPr>
          <w:rFonts w:ascii="Arial" w:hAnsi="Arial" w:cs="Arial"/>
        </w:rPr>
        <w:t xml:space="preserve"> tanto para la construcción de la casa como para la ampliación del lugar de trabajo, se generó daños ambientales; consecuentemente, lo aseverado en el recurso de casación, resul</w:t>
      </w:r>
      <w:r w:rsidRPr="00417625">
        <w:rPr>
          <w:rFonts w:ascii="Arial" w:hAnsi="Arial" w:cs="Arial"/>
        </w:rPr>
        <w:t>ta ser falso</w:t>
      </w:r>
      <w:r w:rsidR="00CD1F77" w:rsidRPr="00417625">
        <w:rPr>
          <w:rFonts w:ascii="Arial" w:hAnsi="Arial" w:cs="Arial"/>
        </w:rPr>
        <w:t xml:space="preserve">; puesto </w:t>
      </w:r>
      <w:r w:rsidR="008159FA" w:rsidRPr="00417625">
        <w:rPr>
          <w:rFonts w:ascii="Arial" w:hAnsi="Arial" w:cs="Arial"/>
        </w:rPr>
        <w:t>que</w:t>
      </w:r>
      <w:r w:rsidR="00CD1F77" w:rsidRPr="00417625">
        <w:rPr>
          <w:rFonts w:ascii="Arial" w:hAnsi="Arial" w:cs="Arial"/>
        </w:rPr>
        <w:t>,</w:t>
      </w:r>
      <w:r w:rsidR="008159FA" w:rsidRPr="00417625">
        <w:rPr>
          <w:rFonts w:ascii="Arial" w:hAnsi="Arial" w:cs="Arial"/>
        </w:rPr>
        <w:t xml:space="preserve"> </w:t>
      </w:r>
      <w:r w:rsidR="00CD1F77" w:rsidRPr="00417625">
        <w:rPr>
          <w:rFonts w:ascii="Arial" w:hAnsi="Arial" w:cs="Arial"/>
        </w:rPr>
        <w:t>todas las actividades desarrolladas por el cautelado, no tienen un plan de mitigación o un plan de gestión de riesgos.</w:t>
      </w:r>
    </w:p>
    <w:p w:rsidR="00E66D68" w:rsidRDefault="00F13127" w:rsidP="00C803A3">
      <w:pPr>
        <w:spacing w:line="360" w:lineRule="auto"/>
        <w:jc w:val="both"/>
        <w:rPr>
          <w:rFonts w:ascii="Arial" w:hAnsi="Arial" w:cs="Arial"/>
        </w:rPr>
      </w:pPr>
      <w:r w:rsidRPr="00417625">
        <w:rPr>
          <w:rFonts w:ascii="Arial" w:hAnsi="Arial" w:cs="Arial"/>
        </w:rPr>
        <w:t>Indica que, l</w:t>
      </w:r>
      <w:r w:rsidR="00C85334" w:rsidRPr="00417625">
        <w:rPr>
          <w:rFonts w:ascii="Arial" w:hAnsi="Arial" w:cs="Arial"/>
        </w:rPr>
        <w:t>a precitada Resolución, contiene los antecedentes, realiza una descripción sucinta de los argumentos de las partes, ex</w:t>
      </w:r>
      <w:r w:rsidR="008B1F01" w:rsidRPr="00417625">
        <w:rPr>
          <w:rFonts w:ascii="Arial" w:hAnsi="Arial" w:cs="Arial"/>
        </w:rPr>
        <w:t>pone</w:t>
      </w:r>
      <w:r w:rsidR="00C85334" w:rsidRPr="00417625">
        <w:rPr>
          <w:rFonts w:ascii="Arial" w:hAnsi="Arial" w:cs="Arial"/>
        </w:rPr>
        <w:t xml:space="preserve"> los fundamentos de hecho y derecho, realiza una a</w:t>
      </w:r>
      <w:r w:rsidR="008B1F01" w:rsidRPr="00417625">
        <w:rPr>
          <w:rFonts w:ascii="Arial" w:hAnsi="Arial" w:cs="Arial"/>
        </w:rPr>
        <w:t>decuada fundamentación jurídica; y,</w:t>
      </w:r>
      <w:r w:rsidR="00C85334" w:rsidRPr="00417625">
        <w:rPr>
          <w:rFonts w:ascii="Arial" w:hAnsi="Arial" w:cs="Arial"/>
        </w:rPr>
        <w:t xml:space="preserve"> expone los motivos y razones para llegar a</w:t>
      </w:r>
      <w:r w:rsidRPr="00417625">
        <w:rPr>
          <w:rFonts w:ascii="Arial" w:hAnsi="Arial" w:cs="Arial"/>
        </w:rPr>
        <w:t xml:space="preserve"> </w:t>
      </w:r>
      <w:r w:rsidR="00C85334" w:rsidRPr="00417625">
        <w:rPr>
          <w:rFonts w:ascii="Arial" w:hAnsi="Arial" w:cs="Arial"/>
        </w:rPr>
        <w:t>la conclusión sobre la paralización o suspensión de actividades de extracción y lavado de áridos y agregados; ya que, se gene</w:t>
      </w:r>
      <w:r w:rsidR="008B1F01" w:rsidRPr="00417625">
        <w:rPr>
          <w:rFonts w:ascii="Arial" w:hAnsi="Arial" w:cs="Arial"/>
        </w:rPr>
        <w:t>ró</w:t>
      </w:r>
      <w:r w:rsidR="00C85334" w:rsidRPr="00417625">
        <w:rPr>
          <w:rFonts w:ascii="Arial" w:hAnsi="Arial" w:cs="Arial"/>
        </w:rPr>
        <w:t xml:space="preserve"> duda o incertidumbre científica sobre los graves daños y peligro irreparable que puede generar una actividad que no tiene autorización por autoridades competentes. Dicha actividad, debe estar sustentada en un manifiesto ambiental que en el caso no existe; misma que se encuentra dentro la franja de seguridad del Río; además que los informes dan cuenta sobre la peligrosidad de su prosecución; por lo que, sí se observa la aplicación de las reglas de la sana crítica en la argumentación y motivación de la Resolución, por lo que el supuesto agravio expuesto por el recurrente, no tiene mérito.</w:t>
      </w:r>
    </w:p>
    <w:p w:rsidR="00C85334" w:rsidRPr="00417625" w:rsidRDefault="00C85334" w:rsidP="00C803A3">
      <w:pPr>
        <w:spacing w:line="360" w:lineRule="auto"/>
        <w:jc w:val="both"/>
        <w:rPr>
          <w:rFonts w:ascii="Arial" w:hAnsi="Arial" w:cs="Arial"/>
          <w:b/>
        </w:rPr>
      </w:pPr>
      <w:r w:rsidRPr="00417625">
        <w:rPr>
          <w:rFonts w:ascii="Arial" w:hAnsi="Arial" w:cs="Arial"/>
          <w:b/>
        </w:rPr>
        <w:t>I.3.2. La actividad de extracción – aprovechamiento y lavado de áridos y agregados, no cuenta con autorización de autoridades competentes y viola las normas medioambientales</w:t>
      </w:r>
    </w:p>
    <w:p w:rsidR="002E35AB" w:rsidRPr="00417625" w:rsidRDefault="00F13127" w:rsidP="00C803A3">
      <w:pPr>
        <w:spacing w:line="360" w:lineRule="auto"/>
        <w:jc w:val="both"/>
        <w:rPr>
          <w:rFonts w:ascii="Arial" w:hAnsi="Arial" w:cs="Arial"/>
        </w:rPr>
      </w:pPr>
      <w:r w:rsidRPr="00417625">
        <w:rPr>
          <w:rFonts w:ascii="Arial" w:hAnsi="Arial" w:cs="Arial"/>
        </w:rPr>
        <w:t>Señala que, d</w:t>
      </w:r>
      <w:r w:rsidR="002E35AB" w:rsidRPr="00417625">
        <w:rPr>
          <w:rFonts w:ascii="Arial" w:hAnsi="Arial" w:cs="Arial"/>
        </w:rPr>
        <w:t>e la revisión de la prueba documental, se tiene que la Comunicación Interna CITE/GAMO/DAF/URC/N° 040/20</w:t>
      </w:r>
      <w:r w:rsidR="00445AAB" w:rsidRPr="00417625">
        <w:rPr>
          <w:rFonts w:ascii="Arial" w:hAnsi="Arial" w:cs="Arial"/>
        </w:rPr>
        <w:t>23 de 11 de septiembre, suscrita</w:t>
      </w:r>
      <w:r w:rsidR="002E35AB" w:rsidRPr="00417625">
        <w:rPr>
          <w:rFonts w:ascii="Arial" w:hAnsi="Arial" w:cs="Arial"/>
        </w:rPr>
        <w:t xml:space="preserve"> por el Responsable de Recaudaciones y Caja del Gobierno Autónomo Municipal de </w:t>
      </w:r>
      <w:proofErr w:type="spellStart"/>
      <w:r w:rsidR="002E35AB" w:rsidRPr="00417625">
        <w:rPr>
          <w:rFonts w:ascii="Arial" w:hAnsi="Arial" w:cs="Arial"/>
        </w:rPr>
        <w:t>Omereque</w:t>
      </w:r>
      <w:proofErr w:type="spellEnd"/>
      <w:r w:rsidR="002E35AB" w:rsidRPr="00417625">
        <w:rPr>
          <w:rFonts w:ascii="Arial" w:hAnsi="Arial" w:cs="Arial"/>
        </w:rPr>
        <w:t xml:space="preserve">, </w:t>
      </w:r>
      <w:r w:rsidR="008B1F01" w:rsidRPr="00417625">
        <w:rPr>
          <w:rFonts w:ascii="Arial" w:hAnsi="Arial" w:cs="Arial"/>
        </w:rPr>
        <w:t xml:space="preserve">refiere </w:t>
      </w:r>
      <w:r w:rsidR="002E35AB" w:rsidRPr="00417625">
        <w:rPr>
          <w:rFonts w:ascii="Arial" w:hAnsi="Arial" w:cs="Arial"/>
        </w:rPr>
        <w:t xml:space="preserve">que no se emitió ninguna clase de autorización, en la franja de seguridad del Río Arenales. </w:t>
      </w:r>
    </w:p>
    <w:p w:rsidR="00C85334" w:rsidRPr="00417625" w:rsidRDefault="002E35AB" w:rsidP="00C803A3">
      <w:pPr>
        <w:spacing w:line="360" w:lineRule="auto"/>
        <w:jc w:val="both"/>
        <w:rPr>
          <w:rFonts w:ascii="Arial" w:hAnsi="Arial" w:cs="Arial"/>
        </w:rPr>
      </w:pPr>
      <w:r w:rsidRPr="00417625">
        <w:rPr>
          <w:rFonts w:ascii="Arial" w:hAnsi="Arial" w:cs="Arial"/>
        </w:rPr>
        <w:t xml:space="preserve">Mediante Nota CITE: </w:t>
      </w:r>
      <w:proofErr w:type="gramStart"/>
      <w:r w:rsidRPr="00417625">
        <w:rPr>
          <w:rFonts w:ascii="Arial" w:hAnsi="Arial" w:cs="Arial"/>
        </w:rPr>
        <w:t>OF.GAMO</w:t>
      </w:r>
      <w:proofErr w:type="gramEnd"/>
      <w:r w:rsidRPr="00417625">
        <w:rPr>
          <w:rFonts w:ascii="Arial" w:hAnsi="Arial" w:cs="Arial"/>
        </w:rPr>
        <w:t xml:space="preserve">/MAE/N° 523/2023 de 21 de agosto, el Alcalde Municipal de </w:t>
      </w:r>
      <w:proofErr w:type="spellStart"/>
      <w:r w:rsidRPr="00417625">
        <w:rPr>
          <w:rFonts w:ascii="Arial" w:hAnsi="Arial" w:cs="Arial"/>
        </w:rPr>
        <w:t>Omereque</w:t>
      </w:r>
      <w:proofErr w:type="spellEnd"/>
      <w:r w:rsidRPr="00417625">
        <w:rPr>
          <w:rFonts w:ascii="Arial" w:hAnsi="Arial" w:cs="Arial"/>
        </w:rPr>
        <w:t>, comunicó a Eloy Vásquez Guardia, que debe presentar Licencia Ambiental para la extracción de áridos y agregados en un pla</w:t>
      </w:r>
      <w:r w:rsidR="008B1F01" w:rsidRPr="00417625">
        <w:rPr>
          <w:rFonts w:ascii="Arial" w:hAnsi="Arial" w:cs="Arial"/>
        </w:rPr>
        <w:t>z</w:t>
      </w:r>
      <w:r w:rsidRPr="00417625">
        <w:rPr>
          <w:rFonts w:ascii="Arial" w:hAnsi="Arial" w:cs="Arial"/>
        </w:rPr>
        <w:t xml:space="preserve">o no mayor de 30 días calendario desde su notificación, caso contrario se paralizaría su actividad; documento que no fue presentado, habiendo transcurrido más de dos meses. </w:t>
      </w:r>
    </w:p>
    <w:p w:rsidR="00E66D68" w:rsidRPr="00417625" w:rsidRDefault="002E35AB" w:rsidP="00C803A3">
      <w:pPr>
        <w:spacing w:line="360" w:lineRule="auto"/>
        <w:jc w:val="both"/>
        <w:rPr>
          <w:rFonts w:ascii="Arial" w:hAnsi="Arial" w:cs="Arial"/>
        </w:rPr>
      </w:pPr>
      <w:r w:rsidRPr="00417625">
        <w:rPr>
          <w:rFonts w:ascii="Arial" w:hAnsi="Arial" w:cs="Arial"/>
        </w:rPr>
        <w:lastRenderedPageBreak/>
        <w:t>Por nota CITE: CE/</w:t>
      </w:r>
      <w:proofErr w:type="spellStart"/>
      <w:r w:rsidRPr="00417625">
        <w:rPr>
          <w:rFonts w:ascii="Arial" w:hAnsi="Arial" w:cs="Arial"/>
        </w:rPr>
        <w:t>UGCyFA</w:t>
      </w:r>
      <w:proofErr w:type="spellEnd"/>
      <w:r w:rsidRPr="00417625">
        <w:rPr>
          <w:rFonts w:ascii="Arial" w:hAnsi="Arial" w:cs="Arial"/>
        </w:rPr>
        <w:t xml:space="preserve">/2386/2023 de 4 de </w:t>
      </w:r>
      <w:r w:rsidR="00F13127" w:rsidRPr="00417625">
        <w:rPr>
          <w:rFonts w:ascii="Arial" w:hAnsi="Arial" w:cs="Arial"/>
        </w:rPr>
        <w:t>septiembre, la Gobernación del d</w:t>
      </w:r>
      <w:r w:rsidRPr="00417625">
        <w:rPr>
          <w:rFonts w:ascii="Arial" w:hAnsi="Arial" w:cs="Arial"/>
        </w:rPr>
        <w:t xml:space="preserve">epartamento de Cochabamba, devolvió el Manifiesto Ambiental </w:t>
      </w:r>
      <w:proofErr w:type="spellStart"/>
      <w:r w:rsidRPr="00417625">
        <w:rPr>
          <w:rFonts w:ascii="Arial" w:hAnsi="Arial" w:cs="Arial"/>
        </w:rPr>
        <w:t>SDMAyRH</w:t>
      </w:r>
      <w:proofErr w:type="spellEnd"/>
      <w:r w:rsidRPr="00417625">
        <w:rPr>
          <w:rFonts w:ascii="Arial" w:hAnsi="Arial" w:cs="Arial"/>
        </w:rPr>
        <w:t xml:space="preserve">-MA-N° 2732 de la AOP a Eloy Vásquez Guardia, por no cumplir con las condiciones técnicas y legales mínimas para la otorgación de la </w:t>
      </w:r>
      <w:r w:rsidR="00F13127" w:rsidRPr="00417625">
        <w:rPr>
          <w:rFonts w:ascii="Arial" w:hAnsi="Arial" w:cs="Arial"/>
        </w:rPr>
        <w:t>misma</w:t>
      </w:r>
      <w:r w:rsidRPr="00417625">
        <w:rPr>
          <w:rFonts w:ascii="Arial" w:hAnsi="Arial" w:cs="Arial"/>
        </w:rPr>
        <w:t>.</w:t>
      </w:r>
    </w:p>
    <w:p w:rsidR="00D327FD" w:rsidRPr="00417625" w:rsidRDefault="00D327FD" w:rsidP="00C803A3">
      <w:pPr>
        <w:spacing w:line="360" w:lineRule="auto"/>
        <w:jc w:val="both"/>
        <w:rPr>
          <w:rFonts w:ascii="Arial" w:hAnsi="Arial" w:cs="Arial"/>
        </w:rPr>
      </w:pPr>
      <w:r w:rsidRPr="00417625">
        <w:rPr>
          <w:rFonts w:ascii="Arial" w:hAnsi="Arial" w:cs="Arial"/>
        </w:rPr>
        <w:t>A través de las Comunicaciones Internas N° CITE: CI/</w:t>
      </w:r>
      <w:proofErr w:type="spellStart"/>
      <w:r w:rsidRPr="00417625">
        <w:rPr>
          <w:rFonts w:ascii="Arial" w:hAnsi="Arial" w:cs="Arial"/>
        </w:rPr>
        <w:t>UGCyFA</w:t>
      </w:r>
      <w:proofErr w:type="spellEnd"/>
      <w:r w:rsidRPr="00417625">
        <w:rPr>
          <w:rFonts w:ascii="Arial" w:hAnsi="Arial" w:cs="Arial"/>
        </w:rPr>
        <w:t>/4108/2023 de 18 de septiembre, suscrito por el Apoyo Administrativo I; y el N° CITE: CI/UGCyFA4109/2023 de 18 de septiembre, firmado por el Profesional I-</w:t>
      </w:r>
      <w:proofErr w:type="spellStart"/>
      <w:r w:rsidRPr="00417625">
        <w:rPr>
          <w:rFonts w:ascii="Arial" w:hAnsi="Arial" w:cs="Arial"/>
        </w:rPr>
        <w:t>ACyFA</w:t>
      </w:r>
      <w:proofErr w:type="spellEnd"/>
      <w:r w:rsidRPr="00417625">
        <w:rPr>
          <w:rFonts w:ascii="Arial" w:hAnsi="Arial" w:cs="Arial"/>
        </w:rPr>
        <w:t xml:space="preserve"> y Abogado – </w:t>
      </w:r>
      <w:proofErr w:type="spellStart"/>
      <w:r w:rsidRPr="00417625">
        <w:rPr>
          <w:rFonts w:ascii="Arial" w:hAnsi="Arial" w:cs="Arial"/>
        </w:rPr>
        <w:t>UGCyFA</w:t>
      </w:r>
      <w:proofErr w:type="spellEnd"/>
      <w:r w:rsidRPr="00417625">
        <w:rPr>
          <w:rFonts w:ascii="Arial" w:hAnsi="Arial" w:cs="Arial"/>
        </w:rPr>
        <w:t xml:space="preserve">, de la Gobernación de Cochabamba, se indicó que no se tiene Licencia Ambiental u otros instrumentos ambientales, otorgados a favor de Eloy Vásquez Guardia; sin </w:t>
      </w:r>
      <w:r w:rsidR="00F13127" w:rsidRPr="00417625">
        <w:rPr>
          <w:rFonts w:ascii="Arial" w:hAnsi="Arial" w:cs="Arial"/>
        </w:rPr>
        <w:t>embargo, existía un trámite de L</w:t>
      </w:r>
      <w:r w:rsidRPr="00417625">
        <w:rPr>
          <w:rFonts w:ascii="Arial" w:hAnsi="Arial" w:cs="Arial"/>
        </w:rPr>
        <w:t xml:space="preserve">icencia </w:t>
      </w:r>
      <w:r w:rsidR="00F13127" w:rsidRPr="00417625">
        <w:rPr>
          <w:rFonts w:ascii="Arial" w:hAnsi="Arial" w:cs="Arial"/>
        </w:rPr>
        <w:t>A</w:t>
      </w:r>
      <w:r w:rsidRPr="00417625">
        <w:rPr>
          <w:rFonts w:ascii="Arial" w:hAnsi="Arial" w:cs="Arial"/>
        </w:rPr>
        <w:t>mbiental en curso, presentado por el mismo.</w:t>
      </w:r>
    </w:p>
    <w:p w:rsidR="00D327FD" w:rsidRPr="00417625" w:rsidRDefault="00D327FD" w:rsidP="00C803A3">
      <w:pPr>
        <w:spacing w:line="360" w:lineRule="auto"/>
        <w:jc w:val="both"/>
        <w:rPr>
          <w:rFonts w:ascii="Arial" w:hAnsi="Arial" w:cs="Arial"/>
        </w:rPr>
      </w:pPr>
      <w:r w:rsidRPr="00417625">
        <w:rPr>
          <w:rFonts w:ascii="Arial" w:hAnsi="Arial" w:cs="Arial"/>
        </w:rPr>
        <w:t xml:space="preserve">De acuerdo al Informe Técnico INF-TEC-JAA-017/2023 de 15 de septiembre; Informe Técnico Complementario INF-TEC-JAA-018/2023 de 4 de octubre; e, Informe Técnico INF-TEC-JAA-020/2023 de 18 de octubre, elaborados por el Apoyo Técnico del Juzgado Agroambiental de Aiquile, se establece la presencia de movimientos de volúmenes de tierra en el Río Arenales, árboles en situación de riesgo, por las cantidades de tierra sobre el sector; además </w:t>
      </w:r>
      <w:r w:rsidR="00C65091" w:rsidRPr="00417625">
        <w:rPr>
          <w:rFonts w:ascii="Arial" w:hAnsi="Arial" w:cs="Arial"/>
        </w:rPr>
        <w:t>de lo expresado en el análisis y conclusi</w:t>
      </w:r>
      <w:r w:rsidR="00F13127" w:rsidRPr="00417625">
        <w:rPr>
          <w:rFonts w:ascii="Arial" w:hAnsi="Arial" w:cs="Arial"/>
        </w:rPr>
        <w:t>ones del Informe Complementario,</w:t>
      </w:r>
      <w:r w:rsidR="00C65091" w:rsidRPr="00417625">
        <w:rPr>
          <w:rFonts w:ascii="Arial" w:hAnsi="Arial" w:cs="Arial"/>
        </w:rPr>
        <w:t xml:space="preserve"> que denotan que las actividades de extracción, aprovechamiento y lavado de áridos y agregados, se encuentra en una franja de seguridad, lo cual es inco</w:t>
      </w:r>
      <w:r w:rsidR="00F13127" w:rsidRPr="00417625">
        <w:rPr>
          <w:rFonts w:ascii="Arial" w:hAnsi="Arial" w:cs="Arial"/>
        </w:rPr>
        <w:t>mpatible con criterios técnicos,</w:t>
      </w:r>
      <w:r w:rsidR="00C65091" w:rsidRPr="00417625">
        <w:rPr>
          <w:rFonts w:ascii="Arial" w:hAnsi="Arial" w:cs="Arial"/>
        </w:rPr>
        <w:t xml:space="preserve"> legales y administrativos.</w:t>
      </w:r>
    </w:p>
    <w:p w:rsidR="00C65091" w:rsidRPr="00417625" w:rsidRDefault="00C65091" w:rsidP="00C803A3">
      <w:pPr>
        <w:spacing w:line="360" w:lineRule="auto"/>
        <w:jc w:val="both"/>
        <w:rPr>
          <w:rFonts w:ascii="Arial" w:hAnsi="Arial" w:cs="Arial"/>
        </w:rPr>
      </w:pPr>
      <w:r w:rsidRPr="00417625">
        <w:rPr>
          <w:rFonts w:ascii="Arial" w:hAnsi="Arial" w:cs="Arial"/>
        </w:rPr>
        <w:t xml:space="preserve">El Informe </w:t>
      </w:r>
      <w:proofErr w:type="spellStart"/>
      <w:r w:rsidRPr="00417625">
        <w:rPr>
          <w:rFonts w:ascii="Arial" w:hAnsi="Arial" w:cs="Arial"/>
        </w:rPr>
        <w:t>Multitemporal</w:t>
      </w:r>
      <w:proofErr w:type="spellEnd"/>
      <w:r w:rsidRPr="00417625">
        <w:rPr>
          <w:rFonts w:ascii="Arial" w:hAnsi="Arial" w:cs="Arial"/>
        </w:rPr>
        <w:t xml:space="preserve">, establece </w:t>
      </w:r>
      <w:proofErr w:type="gramStart"/>
      <w:r w:rsidRPr="00417625">
        <w:rPr>
          <w:rFonts w:ascii="Arial" w:hAnsi="Arial" w:cs="Arial"/>
        </w:rPr>
        <w:t>que</w:t>
      </w:r>
      <w:proofErr w:type="gramEnd"/>
      <w:r w:rsidRPr="00417625">
        <w:rPr>
          <w:rFonts w:ascii="Arial" w:hAnsi="Arial" w:cs="Arial"/>
        </w:rPr>
        <w:t xml:space="preserve"> en el lugar de trabajo de extracción, existían en la gestión 2016, plantas de algarrobo que al presente no </w:t>
      </w:r>
      <w:r w:rsidR="00F13127" w:rsidRPr="00417625">
        <w:rPr>
          <w:rFonts w:ascii="Arial" w:hAnsi="Arial" w:cs="Arial"/>
        </w:rPr>
        <w:t>están</w:t>
      </w:r>
      <w:r w:rsidRPr="00417625">
        <w:rPr>
          <w:rFonts w:ascii="Arial" w:hAnsi="Arial" w:cs="Arial"/>
        </w:rPr>
        <w:t xml:space="preserve">, hechos por los que se concluye que el cautelado procedió a la tala de los mismos con la finalidad de ampliar su </w:t>
      </w:r>
      <w:r w:rsidR="008B1F01" w:rsidRPr="00417625">
        <w:rPr>
          <w:rFonts w:ascii="Arial" w:hAnsi="Arial" w:cs="Arial"/>
        </w:rPr>
        <w:t>actividad.</w:t>
      </w:r>
    </w:p>
    <w:p w:rsidR="00E66D68" w:rsidRPr="00417625" w:rsidRDefault="00C65091" w:rsidP="00C803A3">
      <w:pPr>
        <w:spacing w:line="360" w:lineRule="auto"/>
        <w:jc w:val="both"/>
        <w:rPr>
          <w:rFonts w:ascii="Arial" w:hAnsi="Arial" w:cs="Arial"/>
          <w:b/>
        </w:rPr>
      </w:pPr>
      <w:r w:rsidRPr="00417625">
        <w:rPr>
          <w:rFonts w:ascii="Arial" w:hAnsi="Arial" w:cs="Arial"/>
          <w:b/>
        </w:rPr>
        <w:t>I.3.3. El recurso de casación no está sustentado en causales y carece de técnica argumentativa (art. 271 del CPC)</w:t>
      </w:r>
    </w:p>
    <w:p w:rsidR="00C65091" w:rsidRPr="00417625" w:rsidRDefault="00F13127" w:rsidP="00C803A3">
      <w:pPr>
        <w:spacing w:line="360" w:lineRule="auto"/>
        <w:jc w:val="both"/>
        <w:rPr>
          <w:rFonts w:ascii="Arial" w:hAnsi="Arial" w:cs="Arial"/>
        </w:rPr>
      </w:pPr>
      <w:r w:rsidRPr="00417625">
        <w:rPr>
          <w:rFonts w:ascii="Arial" w:hAnsi="Arial" w:cs="Arial"/>
        </w:rPr>
        <w:t xml:space="preserve">Acusa que, el </w:t>
      </w:r>
      <w:r w:rsidR="00C65091" w:rsidRPr="00417625">
        <w:rPr>
          <w:rFonts w:ascii="Arial" w:hAnsi="Arial" w:cs="Arial"/>
        </w:rPr>
        <w:t>recurso planteado, no hace referencia a qué normas fueron violadas, de qué manera y cuál debió ser la aplicación de los mismos; tampoco, menciona e individualiza el error de derecho o de hecho en la apreciación de las pruebas.</w:t>
      </w:r>
    </w:p>
    <w:p w:rsidR="00C65091" w:rsidRPr="00417625" w:rsidRDefault="00F13127" w:rsidP="00C803A3">
      <w:pPr>
        <w:spacing w:line="360" w:lineRule="auto"/>
        <w:jc w:val="both"/>
        <w:rPr>
          <w:rFonts w:ascii="Arial" w:hAnsi="Arial" w:cs="Arial"/>
        </w:rPr>
      </w:pPr>
      <w:r w:rsidRPr="00417625">
        <w:rPr>
          <w:rFonts w:ascii="Arial" w:hAnsi="Arial" w:cs="Arial"/>
        </w:rPr>
        <w:t xml:space="preserve">En este sentido, menciona que </w:t>
      </w:r>
      <w:r w:rsidR="00C65091" w:rsidRPr="00417625">
        <w:rPr>
          <w:rFonts w:ascii="Arial" w:hAnsi="Arial" w:cs="Arial"/>
        </w:rPr>
        <w:t>el art. 24 y 25 de la Ley del Medio Ambiente, exige que toda actividad de extracción, aprovechamiento y lavado de áridos y agregados, debe contar con carácter previ</w:t>
      </w:r>
      <w:r w:rsidR="00146973" w:rsidRPr="00417625">
        <w:rPr>
          <w:rFonts w:ascii="Arial" w:hAnsi="Arial" w:cs="Arial"/>
        </w:rPr>
        <w:t>o al inicio del mismo, con una E</w:t>
      </w:r>
      <w:r w:rsidR="00C65091" w:rsidRPr="00417625">
        <w:rPr>
          <w:rFonts w:ascii="Arial" w:hAnsi="Arial" w:cs="Arial"/>
        </w:rPr>
        <w:t xml:space="preserve">valuación de </w:t>
      </w:r>
      <w:r w:rsidR="00146973" w:rsidRPr="00417625">
        <w:rPr>
          <w:rFonts w:ascii="Arial" w:hAnsi="Arial" w:cs="Arial"/>
        </w:rPr>
        <w:t>I</w:t>
      </w:r>
      <w:r w:rsidR="00C65091" w:rsidRPr="00417625">
        <w:rPr>
          <w:rFonts w:ascii="Arial" w:hAnsi="Arial" w:cs="Arial"/>
        </w:rPr>
        <w:t xml:space="preserve">mpacto </w:t>
      </w:r>
      <w:r w:rsidR="00146973" w:rsidRPr="00417625">
        <w:rPr>
          <w:rFonts w:ascii="Arial" w:hAnsi="Arial" w:cs="Arial"/>
        </w:rPr>
        <w:t>A</w:t>
      </w:r>
      <w:r w:rsidR="00C65091" w:rsidRPr="00417625">
        <w:rPr>
          <w:rFonts w:ascii="Arial" w:hAnsi="Arial" w:cs="Arial"/>
        </w:rPr>
        <w:t xml:space="preserve">mbiental (EIA) y contar con plan de mitigación, autorización mediante Licencia Ambiental por la Gobernación del Departamento de Cochabamba; no obstante, el </w:t>
      </w:r>
      <w:r w:rsidR="00C65091" w:rsidRPr="00417625">
        <w:rPr>
          <w:rFonts w:ascii="Arial" w:hAnsi="Arial" w:cs="Arial"/>
        </w:rPr>
        <w:lastRenderedPageBreak/>
        <w:t>recurrente efectuó sus trabajos hace muchos años, sin contar con</w:t>
      </w:r>
      <w:r w:rsidRPr="00417625">
        <w:rPr>
          <w:rFonts w:ascii="Arial" w:hAnsi="Arial" w:cs="Arial"/>
        </w:rPr>
        <w:t xml:space="preserve"> las autorizaciones respectivas,</w:t>
      </w:r>
      <w:r w:rsidR="00C65091" w:rsidRPr="00417625">
        <w:rPr>
          <w:rFonts w:ascii="Arial" w:hAnsi="Arial" w:cs="Arial"/>
        </w:rPr>
        <w:t xml:space="preserve"> </w:t>
      </w:r>
      <w:r w:rsidRPr="00417625">
        <w:rPr>
          <w:rFonts w:ascii="Arial" w:hAnsi="Arial" w:cs="Arial"/>
        </w:rPr>
        <w:t>r</w:t>
      </w:r>
      <w:r w:rsidR="00C65091" w:rsidRPr="00417625">
        <w:rPr>
          <w:rFonts w:ascii="Arial" w:hAnsi="Arial" w:cs="Arial"/>
        </w:rPr>
        <w:t>azones por las que solicita se declare improcedente e infundado el recurso de casación en el fondo, planteado por Eloy Vásquez Guardia.</w:t>
      </w:r>
    </w:p>
    <w:p w:rsidR="00E707B3" w:rsidRPr="00417625" w:rsidRDefault="00F13127" w:rsidP="00C803A3">
      <w:pPr>
        <w:spacing w:line="360" w:lineRule="auto"/>
        <w:rPr>
          <w:rFonts w:ascii="Arial" w:hAnsi="Arial" w:cs="Arial"/>
          <w:b/>
        </w:rPr>
      </w:pPr>
      <w:r w:rsidRPr="00417625">
        <w:rPr>
          <w:rFonts w:ascii="Arial" w:hAnsi="Arial" w:cs="Arial"/>
          <w:b/>
        </w:rPr>
        <w:t>I</w:t>
      </w:r>
      <w:r w:rsidR="00F46A4B" w:rsidRPr="00417625">
        <w:rPr>
          <w:rFonts w:ascii="Arial" w:hAnsi="Arial" w:cs="Arial"/>
          <w:b/>
        </w:rPr>
        <w:t>.</w:t>
      </w:r>
      <w:r w:rsidRPr="00417625">
        <w:rPr>
          <w:rFonts w:ascii="Arial" w:hAnsi="Arial" w:cs="Arial"/>
          <w:b/>
        </w:rPr>
        <w:t>4</w:t>
      </w:r>
      <w:r w:rsidR="00417625">
        <w:rPr>
          <w:rFonts w:ascii="Arial" w:hAnsi="Arial" w:cs="Arial"/>
          <w:b/>
        </w:rPr>
        <w:t>.</w:t>
      </w:r>
      <w:r w:rsidR="00E707B3" w:rsidRPr="00417625">
        <w:rPr>
          <w:rFonts w:ascii="Arial" w:hAnsi="Arial" w:cs="Arial"/>
          <w:b/>
        </w:rPr>
        <w:t xml:space="preserve"> </w:t>
      </w:r>
      <w:r w:rsidR="00417625" w:rsidRPr="00417625">
        <w:rPr>
          <w:rFonts w:ascii="Arial" w:hAnsi="Arial" w:cs="Arial"/>
          <w:b/>
        </w:rPr>
        <w:t xml:space="preserve">Trámite Procesal </w:t>
      </w:r>
    </w:p>
    <w:p w:rsidR="005435CA" w:rsidRPr="00417625" w:rsidRDefault="005435CA" w:rsidP="00C803A3">
      <w:pPr>
        <w:spacing w:line="360" w:lineRule="auto"/>
        <w:jc w:val="both"/>
        <w:rPr>
          <w:rFonts w:ascii="Arial" w:hAnsi="Arial" w:cs="Arial"/>
          <w:b/>
        </w:rPr>
      </w:pPr>
      <w:r w:rsidRPr="00417625">
        <w:rPr>
          <w:rFonts w:ascii="Arial" w:hAnsi="Arial" w:cs="Arial"/>
          <w:b/>
        </w:rPr>
        <w:t>I</w:t>
      </w:r>
      <w:r w:rsidR="00F13127" w:rsidRPr="00417625">
        <w:rPr>
          <w:rFonts w:ascii="Arial" w:hAnsi="Arial" w:cs="Arial"/>
          <w:b/>
        </w:rPr>
        <w:t>.4</w:t>
      </w:r>
      <w:r w:rsidRPr="00417625">
        <w:rPr>
          <w:rFonts w:ascii="Arial" w:hAnsi="Arial" w:cs="Arial"/>
          <w:b/>
        </w:rPr>
        <w:t>.1. Auto que concede el recurso</w:t>
      </w:r>
    </w:p>
    <w:p w:rsidR="005435CA" w:rsidRPr="00417625" w:rsidRDefault="005435CA" w:rsidP="00C803A3">
      <w:pPr>
        <w:spacing w:line="360" w:lineRule="auto"/>
        <w:jc w:val="both"/>
        <w:rPr>
          <w:rFonts w:ascii="Arial" w:hAnsi="Arial" w:cs="Arial"/>
        </w:rPr>
      </w:pPr>
      <w:r w:rsidRPr="00417625">
        <w:rPr>
          <w:rFonts w:ascii="Arial" w:hAnsi="Arial" w:cs="Arial"/>
        </w:rPr>
        <w:t xml:space="preserve">Tramitado el </w:t>
      </w:r>
      <w:r w:rsidR="00EC5375" w:rsidRPr="00417625">
        <w:rPr>
          <w:rFonts w:ascii="Arial" w:hAnsi="Arial" w:cs="Arial"/>
        </w:rPr>
        <w:t xml:space="preserve">recurso </w:t>
      </w:r>
      <w:r w:rsidRPr="00417625">
        <w:rPr>
          <w:rFonts w:ascii="Arial" w:hAnsi="Arial" w:cs="Arial"/>
        </w:rPr>
        <w:t xml:space="preserve">de </w:t>
      </w:r>
      <w:r w:rsidR="00EC5375" w:rsidRPr="00417625">
        <w:rPr>
          <w:rFonts w:ascii="Arial" w:hAnsi="Arial" w:cs="Arial"/>
        </w:rPr>
        <w:t xml:space="preserve">casación </w:t>
      </w:r>
      <w:r w:rsidR="00F13B8F" w:rsidRPr="00417625">
        <w:rPr>
          <w:rFonts w:ascii="Arial" w:hAnsi="Arial" w:cs="Arial"/>
        </w:rPr>
        <w:t xml:space="preserve">en </w:t>
      </w:r>
      <w:r w:rsidR="0021558D" w:rsidRPr="00417625">
        <w:rPr>
          <w:rFonts w:ascii="Arial" w:hAnsi="Arial" w:cs="Arial"/>
        </w:rPr>
        <w:t>el fondo</w:t>
      </w:r>
      <w:r w:rsidRPr="00417625">
        <w:rPr>
          <w:rFonts w:ascii="Arial" w:hAnsi="Arial" w:cs="Arial"/>
        </w:rPr>
        <w:t xml:space="preserve">, </w:t>
      </w:r>
      <w:r w:rsidR="00422BEB" w:rsidRPr="00417625">
        <w:rPr>
          <w:rFonts w:ascii="Arial" w:hAnsi="Arial" w:cs="Arial"/>
        </w:rPr>
        <w:t xml:space="preserve">la </w:t>
      </w:r>
      <w:r w:rsidRPr="00417625">
        <w:rPr>
          <w:rFonts w:ascii="Arial" w:hAnsi="Arial" w:cs="Arial"/>
        </w:rPr>
        <w:t xml:space="preserve">Juez Agroambiental de </w:t>
      </w:r>
      <w:r w:rsidR="00422BEB" w:rsidRPr="00417625">
        <w:rPr>
          <w:rFonts w:ascii="Arial" w:hAnsi="Arial" w:cs="Arial"/>
        </w:rPr>
        <w:t>Aiquile</w:t>
      </w:r>
      <w:r w:rsidRPr="00417625">
        <w:rPr>
          <w:rFonts w:ascii="Arial" w:hAnsi="Arial" w:cs="Arial"/>
        </w:rPr>
        <w:t xml:space="preserve">, mediante Auto de </w:t>
      </w:r>
      <w:r w:rsidR="00422BEB" w:rsidRPr="00417625">
        <w:rPr>
          <w:rFonts w:ascii="Arial" w:hAnsi="Arial" w:cs="Arial"/>
        </w:rPr>
        <w:t xml:space="preserve">20 </w:t>
      </w:r>
      <w:r w:rsidRPr="00417625">
        <w:rPr>
          <w:rFonts w:ascii="Arial" w:hAnsi="Arial" w:cs="Arial"/>
        </w:rPr>
        <w:t xml:space="preserve">de </w:t>
      </w:r>
      <w:r w:rsidR="00422BEB" w:rsidRPr="00417625">
        <w:rPr>
          <w:rFonts w:ascii="Arial" w:hAnsi="Arial" w:cs="Arial"/>
        </w:rPr>
        <w:t xml:space="preserve">noviembre </w:t>
      </w:r>
      <w:r w:rsidRPr="00417625">
        <w:rPr>
          <w:rFonts w:ascii="Arial" w:hAnsi="Arial" w:cs="Arial"/>
        </w:rPr>
        <w:t>de 202</w:t>
      </w:r>
      <w:r w:rsidR="00B374AC" w:rsidRPr="00417625">
        <w:rPr>
          <w:rFonts w:ascii="Arial" w:hAnsi="Arial" w:cs="Arial"/>
        </w:rPr>
        <w:t>3</w:t>
      </w:r>
      <w:r w:rsidRPr="00417625">
        <w:rPr>
          <w:rFonts w:ascii="Arial" w:hAnsi="Arial" w:cs="Arial"/>
        </w:rPr>
        <w:t xml:space="preserve">, cursante a fs. </w:t>
      </w:r>
      <w:r w:rsidR="00422BEB" w:rsidRPr="00417625">
        <w:rPr>
          <w:rFonts w:ascii="Arial" w:hAnsi="Arial" w:cs="Arial"/>
        </w:rPr>
        <w:t>213</w:t>
      </w:r>
      <w:r w:rsidRPr="00417625">
        <w:rPr>
          <w:rFonts w:ascii="Arial" w:hAnsi="Arial" w:cs="Arial"/>
        </w:rPr>
        <w:t xml:space="preserve"> de obrados, </w:t>
      </w:r>
      <w:r w:rsidR="00422BEB" w:rsidRPr="00417625">
        <w:rPr>
          <w:rFonts w:ascii="Arial" w:hAnsi="Arial" w:cs="Arial"/>
        </w:rPr>
        <w:t xml:space="preserve">dispone </w:t>
      </w:r>
      <w:r w:rsidRPr="00417625">
        <w:rPr>
          <w:rFonts w:ascii="Arial" w:hAnsi="Arial" w:cs="Arial"/>
        </w:rPr>
        <w:t>la remisión del expediente ante el Tribunal Agroambiental</w:t>
      </w:r>
      <w:r w:rsidR="00AD3219" w:rsidRPr="00417625">
        <w:rPr>
          <w:rFonts w:ascii="Arial" w:hAnsi="Arial" w:cs="Arial"/>
        </w:rPr>
        <w:t>.</w:t>
      </w:r>
      <w:r w:rsidRPr="00417625">
        <w:rPr>
          <w:rFonts w:ascii="Arial" w:hAnsi="Arial" w:cs="Arial"/>
        </w:rPr>
        <w:t xml:space="preserve"> </w:t>
      </w:r>
    </w:p>
    <w:p w:rsidR="005435CA" w:rsidRPr="00417625" w:rsidRDefault="005435CA" w:rsidP="00C803A3">
      <w:pPr>
        <w:spacing w:line="360" w:lineRule="auto"/>
        <w:jc w:val="both"/>
        <w:rPr>
          <w:rFonts w:ascii="Arial" w:hAnsi="Arial" w:cs="Arial"/>
          <w:b/>
        </w:rPr>
      </w:pPr>
      <w:r w:rsidRPr="00417625">
        <w:rPr>
          <w:rFonts w:ascii="Arial" w:hAnsi="Arial" w:cs="Arial"/>
          <w:b/>
        </w:rPr>
        <w:t>I.</w:t>
      </w:r>
      <w:r w:rsidR="00F13127" w:rsidRPr="00417625">
        <w:rPr>
          <w:rFonts w:ascii="Arial" w:hAnsi="Arial" w:cs="Arial"/>
          <w:b/>
        </w:rPr>
        <w:t>4.</w:t>
      </w:r>
      <w:r w:rsidRPr="00417625">
        <w:rPr>
          <w:rFonts w:ascii="Arial" w:hAnsi="Arial" w:cs="Arial"/>
          <w:b/>
        </w:rPr>
        <w:t xml:space="preserve">2. Decreto de Autos para Resolución  </w:t>
      </w:r>
    </w:p>
    <w:p w:rsidR="005435CA" w:rsidRPr="00417625" w:rsidRDefault="005435CA" w:rsidP="00C803A3">
      <w:pPr>
        <w:spacing w:line="360" w:lineRule="auto"/>
        <w:jc w:val="both"/>
        <w:rPr>
          <w:rFonts w:ascii="Arial" w:hAnsi="Arial" w:cs="Arial"/>
          <w:bCs/>
        </w:rPr>
      </w:pPr>
      <w:r w:rsidRPr="00417625">
        <w:rPr>
          <w:rFonts w:ascii="Arial" w:hAnsi="Arial" w:cs="Arial"/>
        </w:rPr>
        <w:t xml:space="preserve">Remitido el expediente signado con el N° </w:t>
      </w:r>
      <w:r w:rsidR="00422BEB" w:rsidRPr="00417625">
        <w:rPr>
          <w:rFonts w:ascii="Arial" w:hAnsi="Arial" w:cs="Arial"/>
        </w:rPr>
        <w:t>5450</w:t>
      </w:r>
      <w:r w:rsidRPr="00417625">
        <w:rPr>
          <w:rFonts w:ascii="Arial" w:hAnsi="Arial" w:cs="Arial"/>
        </w:rPr>
        <w:t>-RC</w:t>
      </w:r>
      <w:r w:rsidR="00AD3219" w:rsidRPr="00417625">
        <w:rPr>
          <w:rFonts w:ascii="Arial" w:hAnsi="Arial" w:cs="Arial"/>
        </w:rPr>
        <w:t>N</w:t>
      </w:r>
      <w:r w:rsidRPr="00417625">
        <w:rPr>
          <w:rFonts w:ascii="Arial" w:hAnsi="Arial" w:cs="Arial"/>
        </w:rPr>
        <w:t>-202</w:t>
      </w:r>
      <w:r w:rsidR="00426D60" w:rsidRPr="00417625">
        <w:rPr>
          <w:rFonts w:ascii="Arial" w:hAnsi="Arial" w:cs="Arial"/>
        </w:rPr>
        <w:t>3</w:t>
      </w:r>
      <w:r w:rsidRPr="00417625">
        <w:rPr>
          <w:rFonts w:ascii="Arial" w:hAnsi="Arial" w:cs="Arial"/>
        </w:rPr>
        <w:t xml:space="preserve">, referente al proceso de </w:t>
      </w:r>
      <w:r w:rsidR="00422BEB" w:rsidRPr="00417625">
        <w:rPr>
          <w:rFonts w:ascii="Arial" w:hAnsi="Arial" w:cs="Arial"/>
          <w:bCs/>
        </w:rPr>
        <w:t xml:space="preserve">Medida Cautelar Ambiental </w:t>
      </w:r>
      <w:r w:rsidR="00C90357" w:rsidRPr="00417625">
        <w:rPr>
          <w:rFonts w:ascii="Arial" w:hAnsi="Arial" w:cs="Arial"/>
          <w:bCs/>
        </w:rPr>
        <w:t xml:space="preserve">de </w:t>
      </w:r>
      <w:r w:rsidR="00422BEB" w:rsidRPr="00417625">
        <w:rPr>
          <w:rFonts w:ascii="Arial" w:hAnsi="Arial" w:cs="Arial"/>
          <w:bCs/>
        </w:rPr>
        <w:t>Paralización de Trabajos de Aprovechamiento, Extracción y Lavado de Áridos y Agregados en el Río Arenales</w:t>
      </w:r>
      <w:r w:rsidRPr="00417625">
        <w:rPr>
          <w:rFonts w:ascii="Arial" w:hAnsi="Arial" w:cs="Arial"/>
        </w:rPr>
        <w:t xml:space="preserve">, por providencia de </w:t>
      </w:r>
      <w:r w:rsidR="00422BEB" w:rsidRPr="00417625">
        <w:rPr>
          <w:rFonts w:ascii="Arial" w:hAnsi="Arial" w:cs="Arial"/>
        </w:rPr>
        <w:t>14</w:t>
      </w:r>
      <w:r w:rsidRPr="00417625">
        <w:rPr>
          <w:rFonts w:ascii="Arial" w:hAnsi="Arial" w:cs="Arial"/>
        </w:rPr>
        <w:t xml:space="preserve"> de </w:t>
      </w:r>
      <w:r w:rsidR="00422BEB" w:rsidRPr="00417625">
        <w:rPr>
          <w:rFonts w:ascii="Arial" w:hAnsi="Arial" w:cs="Arial"/>
        </w:rPr>
        <w:t xml:space="preserve">diciembre </w:t>
      </w:r>
      <w:r w:rsidRPr="00417625">
        <w:rPr>
          <w:rFonts w:ascii="Arial" w:hAnsi="Arial" w:cs="Arial"/>
        </w:rPr>
        <w:t>de 202</w:t>
      </w:r>
      <w:r w:rsidR="006E1EFA" w:rsidRPr="00417625">
        <w:rPr>
          <w:rFonts w:ascii="Arial" w:hAnsi="Arial" w:cs="Arial"/>
        </w:rPr>
        <w:t>3</w:t>
      </w:r>
      <w:r w:rsidR="00C90357" w:rsidRPr="00417625">
        <w:rPr>
          <w:rFonts w:ascii="Arial" w:hAnsi="Arial" w:cs="Arial"/>
        </w:rPr>
        <w:t>,</w:t>
      </w:r>
      <w:r w:rsidRPr="00417625">
        <w:rPr>
          <w:rFonts w:ascii="Arial" w:hAnsi="Arial" w:cs="Arial"/>
        </w:rPr>
        <w:t xml:space="preserve"> cursante a fs. </w:t>
      </w:r>
      <w:r w:rsidR="00422BEB" w:rsidRPr="00417625">
        <w:rPr>
          <w:rFonts w:ascii="Arial" w:hAnsi="Arial" w:cs="Arial"/>
        </w:rPr>
        <w:t>228</w:t>
      </w:r>
      <w:r w:rsidRPr="00417625">
        <w:rPr>
          <w:rFonts w:ascii="Arial" w:hAnsi="Arial" w:cs="Arial"/>
        </w:rPr>
        <w:t xml:space="preserve"> de obrados, se decreta Autos para Resolución. </w:t>
      </w:r>
    </w:p>
    <w:p w:rsidR="005435CA" w:rsidRPr="00417625" w:rsidRDefault="005435CA" w:rsidP="00C803A3">
      <w:pPr>
        <w:spacing w:line="360" w:lineRule="auto"/>
        <w:jc w:val="both"/>
        <w:rPr>
          <w:rFonts w:ascii="Arial" w:hAnsi="Arial" w:cs="Arial"/>
          <w:b/>
        </w:rPr>
      </w:pPr>
      <w:r w:rsidRPr="00417625">
        <w:rPr>
          <w:rFonts w:ascii="Arial" w:hAnsi="Arial" w:cs="Arial"/>
          <w:b/>
        </w:rPr>
        <w:t>I.</w:t>
      </w:r>
      <w:r w:rsidR="00C90357" w:rsidRPr="00417625">
        <w:rPr>
          <w:rFonts w:ascii="Arial" w:hAnsi="Arial" w:cs="Arial"/>
          <w:b/>
        </w:rPr>
        <w:t>4.</w:t>
      </w:r>
      <w:r w:rsidRPr="00417625">
        <w:rPr>
          <w:rFonts w:ascii="Arial" w:hAnsi="Arial" w:cs="Arial"/>
          <w:b/>
        </w:rPr>
        <w:t xml:space="preserve">3. Sorteo de expediente para Resolución </w:t>
      </w:r>
    </w:p>
    <w:p w:rsidR="00E707B3" w:rsidRPr="00417625" w:rsidRDefault="00E707B3" w:rsidP="00C803A3">
      <w:pPr>
        <w:spacing w:line="360" w:lineRule="auto"/>
        <w:jc w:val="both"/>
        <w:rPr>
          <w:rFonts w:ascii="Arial" w:hAnsi="Arial" w:cs="Arial"/>
        </w:rPr>
      </w:pPr>
      <w:r w:rsidRPr="00417625">
        <w:rPr>
          <w:rFonts w:ascii="Arial" w:hAnsi="Arial" w:cs="Arial"/>
        </w:rPr>
        <w:t xml:space="preserve">Mediante providencia de </w:t>
      </w:r>
      <w:r w:rsidR="00422BEB" w:rsidRPr="00417625">
        <w:rPr>
          <w:rFonts w:ascii="Arial" w:hAnsi="Arial" w:cs="Arial"/>
        </w:rPr>
        <w:t xml:space="preserve">21 </w:t>
      </w:r>
      <w:r w:rsidR="002C35BC" w:rsidRPr="00417625">
        <w:rPr>
          <w:rFonts w:ascii="Arial" w:hAnsi="Arial" w:cs="Arial"/>
        </w:rPr>
        <w:t xml:space="preserve">de </w:t>
      </w:r>
      <w:r w:rsidR="00422BEB" w:rsidRPr="00417625">
        <w:rPr>
          <w:rFonts w:ascii="Arial" w:hAnsi="Arial" w:cs="Arial"/>
        </w:rPr>
        <w:t xml:space="preserve">febrero </w:t>
      </w:r>
      <w:r w:rsidRPr="00417625">
        <w:rPr>
          <w:rFonts w:ascii="Arial" w:hAnsi="Arial" w:cs="Arial"/>
        </w:rPr>
        <w:t>de 202</w:t>
      </w:r>
      <w:r w:rsidR="006E1EFA" w:rsidRPr="00417625">
        <w:rPr>
          <w:rFonts w:ascii="Arial" w:hAnsi="Arial" w:cs="Arial"/>
        </w:rPr>
        <w:t>3</w:t>
      </w:r>
      <w:r w:rsidR="00640D14" w:rsidRPr="00417625">
        <w:rPr>
          <w:rFonts w:ascii="Arial" w:hAnsi="Arial" w:cs="Arial"/>
        </w:rPr>
        <w:t>,</w:t>
      </w:r>
      <w:r w:rsidRPr="00417625">
        <w:rPr>
          <w:rFonts w:ascii="Arial" w:hAnsi="Arial" w:cs="Arial"/>
        </w:rPr>
        <w:t xml:space="preserve"> cursante a fs. </w:t>
      </w:r>
      <w:r w:rsidR="00422BEB" w:rsidRPr="00417625">
        <w:rPr>
          <w:rFonts w:ascii="Arial" w:hAnsi="Arial" w:cs="Arial"/>
        </w:rPr>
        <w:t xml:space="preserve">230 </w:t>
      </w:r>
      <w:r w:rsidRPr="00417625">
        <w:rPr>
          <w:rFonts w:ascii="Arial" w:hAnsi="Arial" w:cs="Arial"/>
        </w:rPr>
        <w:t xml:space="preserve">de obrados, </w:t>
      </w:r>
      <w:r w:rsidR="00C90357" w:rsidRPr="00417625">
        <w:rPr>
          <w:rFonts w:ascii="Arial" w:hAnsi="Arial" w:cs="Arial"/>
        </w:rPr>
        <w:t xml:space="preserve">se señaló el día 22 de febrero de 2023 para sorteo de expediente, convocándose </w:t>
      </w:r>
      <w:r w:rsidR="00422BEB" w:rsidRPr="00417625">
        <w:rPr>
          <w:rFonts w:ascii="Arial" w:hAnsi="Arial" w:cs="Arial"/>
        </w:rPr>
        <w:t xml:space="preserve">al Único Magistrado habilitado de la Sala Primera del Tribunal Agroambiental, Rufo </w:t>
      </w:r>
      <w:proofErr w:type="spellStart"/>
      <w:r w:rsidR="00422BEB" w:rsidRPr="00417625">
        <w:rPr>
          <w:rFonts w:ascii="Arial" w:hAnsi="Arial" w:cs="Arial"/>
        </w:rPr>
        <w:t>Nivardo</w:t>
      </w:r>
      <w:proofErr w:type="spellEnd"/>
      <w:r w:rsidR="00422BEB" w:rsidRPr="00417625">
        <w:rPr>
          <w:rFonts w:ascii="Arial" w:hAnsi="Arial" w:cs="Arial"/>
        </w:rPr>
        <w:t xml:space="preserve"> Vásqu</w:t>
      </w:r>
      <w:r w:rsidR="00C90357" w:rsidRPr="00417625">
        <w:rPr>
          <w:rFonts w:ascii="Arial" w:hAnsi="Arial" w:cs="Arial"/>
        </w:rPr>
        <w:t>ez Mercado, para conformar Sala</w:t>
      </w:r>
      <w:r w:rsidR="00AA7A78" w:rsidRPr="00417625">
        <w:rPr>
          <w:rFonts w:ascii="Arial" w:hAnsi="Arial" w:cs="Arial"/>
        </w:rPr>
        <w:t xml:space="preserve">; </w:t>
      </w:r>
      <w:r w:rsidR="005D2F34" w:rsidRPr="00417625">
        <w:rPr>
          <w:rFonts w:ascii="Arial" w:hAnsi="Arial" w:cs="Arial"/>
        </w:rPr>
        <w:t>procedi</w:t>
      </w:r>
      <w:r w:rsidR="00AA7A78" w:rsidRPr="00417625">
        <w:rPr>
          <w:rFonts w:ascii="Arial" w:hAnsi="Arial" w:cs="Arial"/>
        </w:rPr>
        <w:t>éndose</w:t>
      </w:r>
      <w:r w:rsidRPr="00417625">
        <w:rPr>
          <w:rFonts w:ascii="Arial" w:hAnsi="Arial" w:cs="Arial"/>
        </w:rPr>
        <w:t xml:space="preserve"> al sorteo correspondiente de manera presencial en </w:t>
      </w:r>
      <w:r w:rsidR="005D2F34" w:rsidRPr="00417625">
        <w:rPr>
          <w:rFonts w:ascii="Arial" w:hAnsi="Arial" w:cs="Arial"/>
        </w:rPr>
        <w:t>Secretaría</w:t>
      </w:r>
      <w:r w:rsidRPr="00417625">
        <w:rPr>
          <w:rFonts w:ascii="Arial" w:hAnsi="Arial" w:cs="Arial"/>
        </w:rPr>
        <w:t xml:space="preserve"> de Sala </w:t>
      </w:r>
      <w:r w:rsidR="00422BEB" w:rsidRPr="00417625">
        <w:rPr>
          <w:rFonts w:ascii="Arial" w:hAnsi="Arial" w:cs="Arial"/>
        </w:rPr>
        <w:t>Segunda</w:t>
      </w:r>
      <w:r w:rsidR="002C35BC" w:rsidRPr="00417625">
        <w:rPr>
          <w:rFonts w:ascii="Arial" w:hAnsi="Arial" w:cs="Arial"/>
        </w:rPr>
        <w:t xml:space="preserve"> </w:t>
      </w:r>
      <w:r w:rsidR="00422BEB" w:rsidRPr="00417625">
        <w:rPr>
          <w:rFonts w:ascii="Arial" w:hAnsi="Arial" w:cs="Arial"/>
        </w:rPr>
        <w:t>d</w:t>
      </w:r>
      <w:r w:rsidR="00AA7A78" w:rsidRPr="00417625">
        <w:rPr>
          <w:rFonts w:ascii="Arial" w:hAnsi="Arial" w:cs="Arial"/>
        </w:rPr>
        <w:t xml:space="preserve">el día señalado, conforme consta de la providencia cursante a fs. </w:t>
      </w:r>
      <w:r w:rsidR="00422BEB" w:rsidRPr="00417625">
        <w:rPr>
          <w:rFonts w:ascii="Arial" w:hAnsi="Arial" w:cs="Arial"/>
        </w:rPr>
        <w:t>232</w:t>
      </w:r>
      <w:r w:rsidR="00AA7A78" w:rsidRPr="00417625">
        <w:rPr>
          <w:rFonts w:ascii="Arial" w:hAnsi="Arial" w:cs="Arial"/>
        </w:rPr>
        <w:t xml:space="preserve"> de obrados, </w:t>
      </w:r>
      <w:r w:rsidR="00FC0E00" w:rsidRPr="00417625">
        <w:rPr>
          <w:rFonts w:ascii="Arial" w:hAnsi="Arial" w:cs="Arial"/>
        </w:rPr>
        <w:t>pasando a despacho del Magistrado Relator</w:t>
      </w:r>
      <w:r w:rsidR="00C90357" w:rsidRPr="00417625">
        <w:rPr>
          <w:rFonts w:ascii="Arial" w:hAnsi="Arial" w:cs="Arial"/>
        </w:rPr>
        <w:t>.</w:t>
      </w:r>
    </w:p>
    <w:p w:rsidR="00E707B3" w:rsidRPr="00417625" w:rsidRDefault="00E707B3" w:rsidP="00C803A3">
      <w:pPr>
        <w:spacing w:line="360" w:lineRule="auto"/>
        <w:jc w:val="both"/>
        <w:rPr>
          <w:rFonts w:ascii="Arial" w:hAnsi="Arial" w:cs="Arial"/>
          <w:b/>
        </w:rPr>
      </w:pPr>
      <w:r w:rsidRPr="00417625">
        <w:rPr>
          <w:rFonts w:ascii="Arial" w:hAnsi="Arial" w:cs="Arial"/>
          <w:b/>
        </w:rPr>
        <w:t>I.</w:t>
      </w:r>
      <w:r w:rsidR="004444A6" w:rsidRPr="00417625">
        <w:rPr>
          <w:rFonts w:ascii="Arial" w:hAnsi="Arial" w:cs="Arial"/>
          <w:b/>
        </w:rPr>
        <w:t>5</w:t>
      </w:r>
      <w:r w:rsidRPr="00417625">
        <w:rPr>
          <w:rFonts w:ascii="Arial" w:hAnsi="Arial" w:cs="Arial"/>
          <w:b/>
        </w:rPr>
        <w:t xml:space="preserve">. Actos </w:t>
      </w:r>
      <w:r w:rsidR="005D2F34" w:rsidRPr="00417625">
        <w:rPr>
          <w:rFonts w:ascii="Arial" w:hAnsi="Arial" w:cs="Arial"/>
          <w:b/>
        </w:rPr>
        <w:t>Procesales</w:t>
      </w:r>
      <w:r w:rsidRPr="00417625">
        <w:rPr>
          <w:rFonts w:ascii="Arial" w:hAnsi="Arial" w:cs="Arial"/>
          <w:b/>
        </w:rPr>
        <w:t xml:space="preserve"> Relevantes</w:t>
      </w:r>
      <w:r w:rsidR="005C0CD9" w:rsidRPr="00417625">
        <w:rPr>
          <w:rFonts w:ascii="Arial" w:hAnsi="Arial" w:cs="Arial"/>
          <w:b/>
        </w:rPr>
        <w:t>.</w:t>
      </w:r>
    </w:p>
    <w:p w:rsidR="00DC5613" w:rsidRPr="00417625" w:rsidRDefault="007D4167" w:rsidP="00C803A3">
      <w:pPr>
        <w:spacing w:line="360" w:lineRule="auto"/>
        <w:jc w:val="both"/>
        <w:rPr>
          <w:rFonts w:ascii="Arial" w:hAnsi="Arial" w:cs="Arial"/>
        </w:rPr>
      </w:pPr>
      <w:r w:rsidRPr="00417625">
        <w:rPr>
          <w:rFonts w:ascii="Arial" w:hAnsi="Arial" w:cs="Arial"/>
          <w:b/>
        </w:rPr>
        <w:t xml:space="preserve">I.5.1. </w:t>
      </w:r>
      <w:r w:rsidR="00DC5613" w:rsidRPr="00417625">
        <w:rPr>
          <w:rFonts w:ascii="Arial" w:hAnsi="Arial" w:cs="Arial"/>
        </w:rPr>
        <w:t xml:space="preserve">A fs. 1 de obrados, cursa Nota de 12 de mayo de 2023, suscrita por Samuel </w:t>
      </w:r>
      <w:proofErr w:type="spellStart"/>
      <w:r w:rsidR="00DC5613" w:rsidRPr="00417625">
        <w:rPr>
          <w:rFonts w:ascii="Arial" w:hAnsi="Arial" w:cs="Arial"/>
        </w:rPr>
        <w:t>Arrayaza</w:t>
      </w:r>
      <w:proofErr w:type="spellEnd"/>
      <w:r w:rsidR="00DC5613" w:rsidRPr="00417625">
        <w:rPr>
          <w:rFonts w:ascii="Arial" w:hAnsi="Arial" w:cs="Arial"/>
        </w:rPr>
        <w:t xml:space="preserve"> Zambrana, dirigida al Alcalde Municipal de </w:t>
      </w:r>
      <w:proofErr w:type="spellStart"/>
      <w:r w:rsidR="00DC5613" w:rsidRPr="00417625">
        <w:rPr>
          <w:rFonts w:ascii="Arial" w:hAnsi="Arial" w:cs="Arial"/>
        </w:rPr>
        <w:t>Omereque</w:t>
      </w:r>
      <w:proofErr w:type="spellEnd"/>
      <w:r w:rsidR="00DC5613" w:rsidRPr="00417625">
        <w:rPr>
          <w:rFonts w:ascii="Arial" w:hAnsi="Arial" w:cs="Arial"/>
        </w:rPr>
        <w:t>, con la referencia: “2da nota reiterativa de denuncia de explotación y lavado de agregados de forma ilegal”.</w:t>
      </w:r>
    </w:p>
    <w:p w:rsidR="00DC5613" w:rsidRPr="00417625" w:rsidRDefault="00DC5613" w:rsidP="00C803A3">
      <w:pPr>
        <w:spacing w:line="360" w:lineRule="auto"/>
        <w:jc w:val="both"/>
        <w:rPr>
          <w:rFonts w:ascii="Arial" w:hAnsi="Arial" w:cs="Arial"/>
        </w:rPr>
      </w:pPr>
      <w:r w:rsidRPr="00417625">
        <w:rPr>
          <w:rFonts w:ascii="Arial" w:hAnsi="Arial" w:cs="Arial"/>
          <w:b/>
        </w:rPr>
        <w:t>I.5.2.</w:t>
      </w:r>
      <w:r w:rsidRPr="00417625">
        <w:rPr>
          <w:rFonts w:ascii="Arial" w:hAnsi="Arial" w:cs="Arial"/>
        </w:rPr>
        <w:t xml:space="preserve"> A fs. 2 de obrados, se observa Nota de 12 de abril de 2023, firmada por Samuel </w:t>
      </w:r>
      <w:proofErr w:type="spellStart"/>
      <w:r w:rsidRPr="00417625">
        <w:rPr>
          <w:rFonts w:ascii="Arial" w:hAnsi="Arial" w:cs="Arial"/>
        </w:rPr>
        <w:t>Arrayaza</w:t>
      </w:r>
      <w:proofErr w:type="spellEnd"/>
      <w:r w:rsidRPr="00417625">
        <w:rPr>
          <w:rFonts w:ascii="Arial" w:hAnsi="Arial" w:cs="Arial"/>
        </w:rPr>
        <w:t xml:space="preserve"> Zambrana, mediante la cual denuncia, ante el Alcalde Municipal de </w:t>
      </w:r>
      <w:proofErr w:type="spellStart"/>
      <w:r w:rsidRPr="00417625">
        <w:rPr>
          <w:rFonts w:ascii="Arial" w:hAnsi="Arial" w:cs="Arial"/>
        </w:rPr>
        <w:t>Omereque</w:t>
      </w:r>
      <w:proofErr w:type="spellEnd"/>
      <w:r w:rsidRPr="00417625">
        <w:rPr>
          <w:rFonts w:ascii="Arial" w:hAnsi="Arial" w:cs="Arial"/>
        </w:rPr>
        <w:t>, la explotación y lavado de agregados de forma ilegal.</w:t>
      </w:r>
    </w:p>
    <w:p w:rsidR="00DC5613" w:rsidRPr="00417625" w:rsidRDefault="00DC5613" w:rsidP="00C803A3">
      <w:pPr>
        <w:spacing w:line="360" w:lineRule="auto"/>
        <w:jc w:val="both"/>
        <w:rPr>
          <w:rFonts w:ascii="Arial" w:hAnsi="Arial" w:cs="Arial"/>
        </w:rPr>
      </w:pPr>
      <w:r w:rsidRPr="00417625">
        <w:rPr>
          <w:rFonts w:ascii="Arial" w:hAnsi="Arial" w:cs="Arial"/>
          <w:b/>
        </w:rPr>
        <w:t>I.5.3.</w:t>
      </w:r>
      <w:r w:rsidRPr="00417625">
        <w:rPr>
          <w:rFonts w:ascii="Arial" w:hAnsi="Arial" w:cs="Arial"/>
        </w:rPr>
        <w:t xml:space="preserve"> A fs. 3 de obrados, se encuentra la Nota de 28 de abril de 2023, a través de la cual, el Alcalde Municipal de </w:t>
      </w:r>
      <w:proofErr w:type="spellStart"/>
      <w:r w:rsidRPr="00417625">
        <w:rPr>
          <w:rFonts w:ascii="Arial" w:hAnsi="Arial" w:cs="Arial"/>
        </w:rPr>
        <w:t>Omereque</w:t>
      </w:r>
      <w:proofErr w:type="spellEnd"/>
      <w:r w:rsidRPr="00417625">
        <w:rPr>
          <w:rFonts w:ascii="Arial" w:hAnsi="Arial" w:cs="Arial"/>
        </w:rPr>
        <w:t>, hace conocer a Eloy Vásquez Guardia, que se paraliza su actividad de extracción de áridos y agregados, hasta la obtención de la autorización y/o licencia por la autoridad competente; la cual, habría sido notificada al mencionado el 8 de mayo del mismo año.</w:t>
      </w:r>
    </w:p>
    <w:p w:rsidR="00DC5613" w:rsidRPr="00417625" w:rsidRDefault="007D4167" w:rsidP="00C803A3">
      <w:pPr>
        <w:spacing w:line="360" w:lineRule="auto"/>
        <w:jc w:val="both"/>
        <w:rPr>
          <w:rFonts w:ascii="Arial" w:hAnsi="Arial" w:cs="Arial"/>
        </w:rPr>
      </w:pPr>
      <w:r w:rsidRPr="00417625">
        <w:rPr>
          <w:rFonts w:ascii="Arial" w:hAnsi="Arial" w:cs="Arial"/>
          <w:b/>
        </w:rPr>
        <w:lastRenderedPageBreak/>
        <w:t xml:space="preserve">I.5.4. </w:t>
      </w:r>
      <w:r w:rsidR="00DC5613" w:rsidRPr="00417625">
        <w:rPr>
          <w:rFonts w:ascii="Arial" w:hAnsi="Arial" w:cs="Arial"/>
        </w:rPr>
        <w:t xml:space="preserve">A fs. 30 de obrados, se advierte Nota de 18 de agosto de 2023, dirigida por Eloy Vásquez Guardia, a la Secretaria Departamental de Medio Ambiente y Recursos Hídricos, del Gobierno Autónomo Departamental de Cochabamba, con la referencia “PRESENTACIÓN DEL MANIFIESTO AMBIENTAL EXPLOTACIÓN Y APROVECHAMIENTO DE ARIDOS Y AGREGADOS”, misma que fue </w:t>
      </w:r>
      <w:proofErr w:type="spellStart"/>
      <w:r w:rsidR="00DC5613" w:rsidRPr="00417625">
        <w:rPr>
          <w:rFonts w:ascii="Arial" w:hAnsi="Arial" w:cs="Arial"/>
        </w:rPr>
        <w:t>recepcionada</w:t>
      </w:r>
      <w:proofErr w:type="spellEnd"/>
      <w:r w:rsidR="00DC5613" w:rsidRPr="00417625">
        <w:rPr>
          <w:rFonts w:ascii="Arial" w:hAnsi="Arial" w:cs="Arial"/>
        </w:rPr>
        <w:t>, el 23 de igual mes y año.</w:t>
      </w:r>
    </w:p>
    <w:p w:rsidR="00DC5613" w:rsidRPr="00417625" w:rsidRDefault="007D4167" w:rsidP="00C803A3">
      <w:pPr>
        <w:spacing w:line="360" w:lineRule="auto"/>
        <w:jc w:val="both"/>
        <w:rPr>
          <w:rFonts w:ascii="Arial" w:hAnsi="Arial" w:cs="Arial"/>
        </w:rPr>
      </w:pPr>
      <w:r w:rsidRPr="00417625">
        <w:rPr>
          <w:rFonts w:ascii="Arial" w:hAnsi="Arial" w:cs="Arial"/>
          <w:b/>
        </w:rPr>
        <w:t>I.5.5.</w:t>
      </w:r>
      <w:r w:rsidR="00DC5613" w:rsidRPr="00417625">
        <w:rPr>
          <w:rFonts w:ascii="Arial" w:hAnsi="Arial" w:cs="Arial"/>
        </w:rPr>
        <w:t xml:space="preserve"> A fs. 31 y 62 de obrados, consta Formulario Único de Caja de 24 de julio de 2023, mediante la cual se evidencia que Eloy Vásquez Guardia, pagó patente municipal, por extracción de agregados.</w:t>
      </w:r>
    </w:p>
    <w:p w:rsidR="00DC5613" w:rsidRPr="00417625" w:rsidRDefault="007D4167" w:rsidP="00C803A3">
      <w:pPr>
        <w:spacing w:line="360" w:lineRule="auto"/>
        <w:jc w:val="both"/>
        <w:rPr>
          <w:rFonts w:ascii="Arial" w:hAnsi="Arial" w:cs="Arial"/>
        </w:rPr>
      </w:pPr>
      <w:r w:rsidRPr="00417625">
        <w:rPr>
          <w:rFonts w:ascii="Arial" w:hAnsi="Arial" w:cs="Arial"/>
          <w:b/>
        </w:rPr>
        <w:t xml:space="preserve">I.5.6. </w:t>
      </w:r>
      <w:r w:rsidR="00DC5613" w:rsidRPr="00417625">
        <w:rPr>
          <w:rFonts w:ascii="Arial" w:hAnsi="Arial" w:cs="Arial"/>
        </w:rPr>
        <w:t>De fs. 32 a 33; 57 a 58 de obrados, cursa Resolución Administrativa de Autorización de Explotación de Áridos y Agregados 017/2023 de 30 de junio.</w:t>
      </w:r>
    </w:p>
    <w:p w:rsidR="00DC5613" w:rsidRPr="00417625" w:rsidRDefault="00DC5613" w:rsidP="00C803A3">
      <w:pPr>
        <w:spacing w:line="360" w:lineRule="auto"/>
        <w:jc w:val="both"/>
        <w:rPr>
          <w:rFonts w:ascii="Arial" w:hAnsi="Arial" w:cs="Arial"/>
        </w:rPr>
      </w:pPr>
      <w:r w:rsidRPr="00417625">
        <w:rPr>
          <w:rFonts w:ascii="Arial" w:hAnsi="Arial" w:cs="Arial"/>
          <w:b/>
        </w:rPr>
        <w:t>I.5.7.</w:t>
      </w:r>
      <w:r w:rsidRPr="00417625">
        <w:rPr>
          <w:rFonts w:ascii="Arial" w:hAnsi="Arial" w:cs="Arial"/>
        </w:rPr>
        <w:t xml:space="preserve"> A fs. 34 y 60 de obrados, cursa Certificación GAMO/</w:t>
      </w:r>
      <w:proofErr w:type="spellStart"/>
      <w:r w:rsidRPr="00417625">
        <w:rPr>
          <w:rFonts w:ascii="Arial" w:hAnsi="Arial" w:cs="Arial"/>
        </w:rPr>
        <w:t>DDPyMA</w:t>
      </w:r>
      <w:proofErr w:type="spellEnd"/>
      <w:r w:rsidRPr="00417625">
        <w:rPr>
          <w:rFonts w:ascii="Arial" w:hAnsi="Arial" w:cs="Arial"/>
        </w:rPr>
        <w:t xml:space="preserve">/CERT/N° 001/2023 de 24 de julio, emitida por el Director de Desarrollo Productivo y M.A. del Municipio de </w:t>
      </w:r>
      <w:proofErr w:type="spellStart"/>
      <w:r w:rsidRPr="00417625">
        <w:rPr>
          <w:rFonts w:ascii="Arial" w:hAnsi="Arial" w:cs="Arial"/>
        </w:rPr>
        <w:t>Omereque</w:t>
      </w:r>
      <w:proofErr w:type="spellEnd"/>
      <w:r w:rsidRPr="00417625">
        <w:rPr>
          <w:rFonts w:ascii="Arial" w:hAnsi="Arial" w:cs="Arial"/>
        </w:rPr>
        <w:t>.</w:t>
      </w:r>
    </w:p>
    <w:p w:rsidR="00DC5613" w:rsidRPr="00417625" w:rsidRDefault="00DC5613" w:rsidP="00C803A3">
      <w:pPr>
        <w:spacing w:line="360" w:lineRule="auto"/>
        <w:jc w:val="both"/>
        <w:rPr>
          <w:rFonts w:ascii="Arial" w:hAnsi="Arial" w:cs="Arial"/>
        </w:rPr>
      </w:pPr>
      <w:r w:rsidRPr="00417625">
        <w:rPr>
          <w:rFonts w:ascii="Arial" w:hAnsi="Arial" w:cs="Arial"/>
          <w:b/>
        </w:rPr>
        <w:t>I.5.8.</w:t>
      </w:r>
      <w:r w:rsidRPr="00417625">
        <w:rPr>
          <w:rFonts w:ascii="Arial" w:hAnsi="Arial" w:cs="Arial"/>
        </w:rPr>
        <w:t xml:space="preserve"> A fs. 35 y 59 de obrados, consta Certificación GAMO/</w:t>
      </w:r>
      <w:proofErr w:type="spellStart"/>
      <w:r w:rsidRPr="00417625">
        <w:rPr>
          <w:rFonts w:ascii="Arial" w:hAnsi="Arial" w:cs="Arial"/>
        </w:rPr>
        <w:t>DDPyMA</w:t>
      </w:r>
      <w:proofErr w:type="spellEnd"/>
      <w:r w:rsidRPr="00417625">
        <w:rPr>
          <w:rFonts w:ascii="Arial" w:hAnsi="Arial" w:cs="Arial"/>
        </w:rPr>
        <w:t xml:space="preserve">/CERT/N° 002/2023 de 24 de julio, emitida por el Director de Desarrollo Productivo y M.A. del Municipio de </w:t>
      </w:r>
      <w:proofErr w:type="spellStart"/>
      <w:r w:rsidRPr="00417625">
        <w:rPr>
          <w:rFonts w:ascii="Arial" w:hAnsi="Arial" w:cs="Arial"/>
        </w:rPr>
        <w:t>Omereque</w:t>
      </w:r>
      <w:proofErr w:type="spellEnd"/>
      <w:r w:rsidRPr="00417625">
        <w:rPr>
          <w:rFonts w:ascii="Arial" w:hAnsi="Arial" w:cs="Arial"/>
        </w:rPr>
        <w:t>.</w:t>
      </w:r>
    </w:p>
    <w:p w:rsidR="00DC5613" w:rsidRPr="00417625" w:rsidRDefault="00DC5613" w:rsidP="00C803A3">
      <w:pPr>
        <w:spacing w:line="360" w:lineRule="auto"/>
        <w:jc w:val="both"/>
        <w:rPr>
          <w:rFonts w:ascii="Arial" w:hAnsi="Arial" w:cs="Arial"/>
        </w:rPr>
      </w:pPr>
      <w:r w:rsidRPr="00417625">
        <w:rPr>
          <w:rFonts w:ascii="Arial" w:hAnsi="Arial" w:cs="Arial"/>
          <w:b/>
        </w:rPr>
        <w:t>I.5.9.</w:t>
      </w:r>
      <w:r w:rsidRPr="00417625">
        <w:rPr>
          <w:rFonts w:ascii="Arial" w:hAnsi="Arial" w:cs="Arial"/>
        </w:rPr>
        <w:t xml:space="preserve"> A fs. 36 y 61, se evidencia Acta de Compromiso de 24 de julio de 2023, suscrito por el Director de Desarrollo Productivo y M.A. del Municipio de </w:t>
      </w:r>
      <w:proofErr w:type="spellStart"/>
      <w:r w:rsidRPr="00417625">
        <w:rPr>
          <w:rFonts w:ascii="Arial" w:hAnsi="Arial" w:cs="Arial"/>
        </w:rPr>
        <w:t>Omereque</w:t>
      </w:r>
      <w:proofErr w:type="spellEnd"/>
      <w:r w:rsidRPr="00417625">
        <w:rPr>
          <w:rFonts w:ascii="Arial" w:hAnsi="Arial" w:cs="Arial"/>
        </w:rPr>
        <w:t xml:space="preserve"> y Eloy Vásquez Guardia.</w:t>
      </w:r>
    </w:p>
    <w:p w:rsidR="00D81276" w:rsidRPr="00417625" w:rsidRDefault="007D4167" w:rsidP="00C803A3">
      <w:pPr>
        <w:spacing w:line="360" w:lineRule="auto"/>
        <w:jc w:val="both"/>
        <w:rPr>
          <w:rFonts w:ascii="Arial" w:hAnsi="Arial" w:cs="Arial"/>
        </w:rPr>
      </w:pPr>
      <w:r w:rsidRPr="00417625">
        <w:rPr>
          <w:rFonts w:ascii="Arial" w:hAnsi="Arial" w:cs="Arial"/>
          <w:b/>
        </w:rPr>
        <w:t xml:space="preserve">I.5.10. </w:t>
      </w:r>
      <w:r w:rsidR="00D81276" w:rsidRPr="00417625">
        <w:rPr>
          <w:rFonts w:ascii="Arial" w:hAnsi="Arial" w:cs="Arial"/>
        </w:rPr>
        <w:t>De fs. 37 a 39, cursa en fotocopias simples, documento privado de prestación de servicios, de 23 de septiembre de 2022, suscrito entre la Asociación Accidental Cono Sur y Eloy Vásquez Guardia.</w:t>
      </w:r>
    </w:p>
    <w:p w:rsidR="007D4167" w:rsidRPr="00417625" w:rsidRDefault="007D4167" w:rsidP="00C803A3">
      <w:pPr>
        <w:spacing w:line="360" w:lineRule="auto"/>
        <w:jc w:val="both"/>
        <w:rPr>
          <w:rFonts w:ascii="Arial" w:hAnsi="Arial" w:cs="Arial"/>
        </w:rPr>
      </w:pPr>
      <w:r w:rsidRPr="00417625">
        <w:rPr>
          <w:rFonts w:ascii="Arial" w:hAnsi="Arial" w:cs="Arial"/>
          <w:b/>
        </w:rPr>
        <w:t>I.5.11.</w:t>
      </w:r>
      <w:r w:rsidRPr="00417625">
        <w:rPr>
          <w:rFonts w:ascii="Arial" w:hAnsi="Arial" w:cs="Arial"/>
        </w:rPr>
        <w:t xml:space="preserve"> De fs. 41 a 43 de obrados, consta Acta de Audiencia Pública de 12 de septiembre de 2023, de inspección judicial.</w:t>
      </w:r>
    </w:p>
    <w:p w:rsidR="007D4167" w:rsidRPr="00417625" w:rsidRDefault="007D4167" w:rsidP="00C803A3">
      <w:pPr>
        <w:spacing w:line="360" w:lineRule="auto"/>
        <w:jc w:val="both"/>
        <w:rPr>
          <w:rFonts w:ascii="Arial" w:hAnsi="Arial" w:cs="Arial"/>
        </w:rPr>
      </w:pPr>
      <w:r w:rsidRPr="00417625">
        <w:rPr>
          <w:rFonts w:ascii="Arial" w:hAnsi="Arial" w:cs="Arial"/>
          <w:b/>
        </w:rPr>
        <w:t xml:space="preserve">I.5.12. </w:t>
      </w:r>
      <w:r w:rsidRPr="00417625">
        <w:rPr>
          <w:rFonts w:ascii="Arial" w:hAnsi="Arial" w:cs="Arial"/>
        </w:rPr>
        <w:t xml:space="preserve">De fs. 44 a 45 de obrados, cursa Comunicación Interna CITE/GAMO/DAF/URC/N° 040/2023 de 11 de septiembre, de la Responsable de Recaudaciones y Caja, dirigida al Alcalde Municipal de </w:t>
      </w:r>
      <w:proofErr w:type="spellStart"/>
      <w:r w:rsidRPr="00417625">
        <w:rPr>
          <w:rFonts w:ascii="Arial" w:hAnsi="Arial" w:cs="Arial"/>
        </w:rPr>
        <w:t>Omereque</w:t>
      </w:r>
      <w:proofErr w:type="spellEnd"/>
      <w:r w:rsidRPr="00417625">
        <w:rPr>
          <w:rFonts w:ascii="Arial" w:hAnsi="Arial" w:cs="Arial"/>
        </w:rPr>
        <w:t>, a través de la cual se informó que no se emitió ninguna clase de autorización en la franja de seguridad del rio Arenales, a favor de Eloy Vásquez Guardia.</w:t>
      </w:r>
    </w:p>
    <w:p w:rsidR="00AC5232" w:rsidRPr="00417625" w:rsidRDefault="007D4167" w:rsidP="00C803A3">
      <w:pPr>
        <w:spacing w:line="360" w:lineRule="auto"/>
        <w:jc w:val="both"/>
        <w:rPr>
          <w:rFonts w:ascii="Arial" w:hAnsi="Arial" w:cs="Arial"/>
        </w:rPr>
      </w:pPr>
      <w:r w:rsidRPr="00417625">
        <w:rPr>
          <w:rFonts w:ascii="Arial" w:hAnsi="Arial" w:cs="Arial"/>
          <w:b/>
        </w:rPr>
        <w:t xml:space="preserve">I.5.13. </w:t>
      </w:r>
      <w:r w:rsidR="00AC5232" w:rsidRPr="00417625">
        <w:rPr>
          <w:rFonts w:ascii="Arial" w:hAnsi="Arial" w:cs="Arial"/>
        </w:rPr>
        <w:t xml:space="preserve">A fs. 48 de obrados, consta Nota CITE: </w:t>
      </w:r>
      <w:proofErr w:type="gramStart"/>
      <w:r w:rsidR="00AC5232" w:rsidRPr="00417625">
        <w:rPr>
          <w:rFonts w:ascii="Arial" w:hAnsi="Arial" w:cs="Arial"/>
        </w:rPr>
        <w:t>OF.GAMO</w:t>
      </w:r>
      <w:proofErr w:type="gramEnd"/>
      <w:r w:rsidR="00AC5232" w:rsidRPr="00417625">
        <w:rPr>
          <w:rFonts w:ascii="Arial" w:hAnsi="Arial" w:cs="Arial"/>
        </w:rPr>
        <w:t xml:space="preserve">/MAE/N° 523/2023 de 21 de agosto, mediante la cual el Alcalde Municipal de </w:t>
      </w:r>
      <w:proofErr w:type="spellStart"/>
      <w:r w:rsidR="00AC5232" w:rsidRPr="00417625">
        <w:rPr>
          <w:rFonts w:ascii="Arial" w:hAnsi="Arial" w:cs="Arial"/>
        </w:rPr>
        <w:t>Omereque</w:t>
      </w:r>
      <w:proofErr w:type="spellEnd"/>
      <w:r w:rsidR="00AC5232" w:rsidRPr="00417625">
        <w:rPr>
          <w:rFonts w:ascii="Arial" w:hAnsi="Arial" w:cs="Arial"/>
        </w:rPr>
        <w:t>, comunica a Eloy Vásquez Guardia, que debe presentar Licencia Ambiental para la extracción de áridos y agregados en un plazo no mayor de 30 días; asimismo, que la autorización de lavaderos se le otorgará previa presentación de referida licencia.</w:t>
      </w:r>
    </w:p>
    <w:p w:rsidR="00C1589E" w:rsidRPr="00417625" w:rsidRDefault="007D4167" w:rsidP="00C803A3">
      <w:pPr>
        <w:spacing w:line="360" w:lineRule="auto"/>
        <w:jc w:val="both"/>
        <w:rPr>
          <w:rFonts w:ascii="Arial" w:hAnsi="Arial" w:cs="Arial"/>
        </w:rPr>
      </w:pPr>
      <w:r w:rsidRPr="00417625">
        <w:rPr>
          <w:rFonts w:ascii="Arial" w:hAnsi="Arial" w:cs="Arial"/>
          <w:b/>
        </w:rPr>
        <w:lastRenderedPageBreak/>
        <w:t>I.5.14.</w:t>
      </w:r>
      <w:r w:rsidR="00C1589E" w:rsidRPr="00417625">
        <w:rPr>
          <w:rFonts w:ascii="Arial" w:hAnsi="Arial" w:cs="Arial"/>
        </w:rPr>
        <w:t xml:space="preserve"> A fs. 49 de obrados, se advierte Nota de 28 de agosto de 2023, presentada el 30 de igual mes y año, a través de la cual Eloy Vásquez Guardia, solicitó al Alcalde Municipal de </w:t>
      </w:r>
      <w:proofErr w:type="spellStart"/>
      <w:r w:rsidR="00C1589E" w:rsidRPr="00417625">
        <w:rPr>
          <w:rFonts w:ascii="Arial" w:hAnsi="Arial" w:cs="Arial"/>
        </w:rPr>
        <w:t>Omereque</w:t>
      </w:r>
      <w:proofErr w:type="spellEnd"/>
      <w:r w:rsidR="00C1589E" w:rsidRPr="00417625">
        <w:rPr>
          <w:rFonts w:ascii="Arial" w:hAnsi="Arial" w:cs="Arial"/>
        </w:rPr>
        <w:t>, la ampliación del plazo para presentación de autorizaciones.</w:t>
      </w:r>
    </w:p>
    <w:p w:rsidR="00C1589E" w:rsidRPr="00417625" w:rsidRDefault="007D4167" w:rsidP="00C803A3">
      <w:pPr>
        <w:spacing w:line="360" w:lineRule="auto"/>
        <w:jc w:val="both"/>
        <w:rPr>
          <w:rFonts w:ascii="Arial" w:hAnsi="Arial" w:cs="Arial"/>
        </w:rPr>
      </w:pPr>
      <w:r w:rsidRPr="00417625">
        <w:rPr>
          <w:rFonts w:ascii="Arial" w:hAnsi="Arial" w:cs="Arial"/>
          <w:b/>
        </w:rPr>
        <w:t xml:space="preserve">I.5.15. </w:t>
      </w:r>
      <w:r w:rsidR="00C1589E" w:rsidRPr="00417625">
        <w:rPr>
          <w:rFonts w:ascii="Arial" w:hAnsi="Arial" w:cs="Arial"/>
        </w:rPr>
        <w:t>A fs. 64, consta Nota N° CITE: CE/</w:t>
      </w:r>
      <w:proofErr w:type="spellStart"/>
      <w:r w:rsidR="00C1589E" w:rsidRPr="00417625">
        <w:rPr>
          <w:rFonts w:ascii="Arial" w:hAnsi="Arial" w:cs="Arial"/>
        </w:rPr>
        <w:t>UGCyFA</w:t>
      </w:r>
      <w:proofErr w:type="spellEnd"/>
      <w:r w:rsidR="00C1589E" w:rsidRPr="00417625">
        <w:rPr>
          <w:rFonts w:ascii="Arial" w:hAnsi="Arial" w:cs="Arial"/>
        </w:rPr>
        <w:t xml:space="preserve">/2386/2023 de 4 de septiembre, emitida por el Gobierno Departamental de Cochabamba, dirigida a Eloy Vásquez Guardia, con la referencia “DEVOLUCIÓN MANIFIESTO AMBIENTAL </w:t>
      </w:r>
      <w:proofErr w:type="spellStart"/>
      <w:r w:rsidR="00C1589E" w:rsidRPr="00417625">
        <w:rPr>
          <w:rFonts w:ascii="Arial" w:hAnsi="Arial" w:cs="Arial"/>
        </w:rPr>
        <w:t>SDMAyRH</w:t>
      </w:r>
      <w:proofErr w:type="spellEnd"/>
      <w:r w:rsidR="00C1589E" w:rsidRPr="00417625">
        <w:rPr>
          <w:rFonts w:ascii="Arial" w:hAnsi="Arial" w:cs="Arial"/>
        </w:rPr>
        <w:t xml:space="preserve"> – MA – N° 2732 de la AOP ‘EXPLOTACIÓN Y APROVECHAMIENTO DE ÁRIDOS Y AGREGADOS”.</w:t>
      </w:r>
    </w:p>
    <w:p w:rsidR="00D81276" w:rsidRPr="00417625" w:rsidRDefault="004444A6" w:rsidP="00C803A3">
      <w:pPr>
        <w:spacing w:line="360" w:lineRule="auto"/>
        <w:jc w:val="both"/>
        <w:rPr>
          <w:rFonts w:ascii="Arial" w:hAnsi="Arial" w:cs="Arial"/>
        </w:rPr>
      </w:pPr>
      <w:r w:rsidRPr="00417625">
        <w:rPr>
          <w:rFonts w:ascii="Arial" w:hAnsi="Arial" w:cs="Arial"/>
          <w:b/>
        </w:rPr>
        <w:t>I.5</w:t>
      </w:r>
      <w:r w:rsidR="00C45427" w:rsidRPr="00417625">
        <w:rPr>
          <w:rFonts w:ascii="Arial" w:hAnsi="Arial" w:cs="Arial"/>
          <w:b/>
        </w:rPr>
        <w:t>.16</w:t>
      </w:r>
      <w:r w:rsidR="00AE2CF2" w:rsidRPr="00417625">
        <w:rPr>
          <w:rFonts w:ascii="Arial" w:hAnsi="Arial" w:cs="Arial"/>
          <w:b/>
        </w:rPr>
        <w:t>.</w:t>
      </w:r>
      <w:r w:rsidR="00AE2CF2" w:rsidRPr="00417625">
        <w:rPr>
          <w:rFonts w:ascii="Arial" w:hAnsi="Arial" w:cs="Arial"/>
        </w:rPr>
        <w:t xml:space="preserve"> De fs. 70 a 78 de obrados, se encuentra el Informe Técnico INF-TEC-JAA-017/2023 de 15 de septiembre, suscrito por el Apoyo Técnico del Juzgado Agroambiental de Aiquile.</w:t>
      </w:r>
    </w:p>
    <w:p w:rsidR="00AE2CF2" w:rsidRPr="00417625" w:rsidRDefault="004444A6" w:rsidP="00C803A3">
      <w:pPr>
        <w:spacing w:line="360" w:lineRule="auto"/>
        <w:jc w:val="both"/>
        <w:rPr>
          <w:rFonts w:ascii="Arial" w:hAnsi="Arial" w:cs="Arial"/>
        </w:rPr>
      </w:pPr>
      <w:r w:rsidRPr="00417625">
        <w:rPr>
          <w:rFonts w:ascii="Arial" w:hAnsi="Arial" w:cs="Arial"/>
          <w:b/>
        </w:rPr>
        <w:t>I.5</w:t>
      </w:r>
      <w:r w:rsidR="00C45427" w:rsidRPr="00417625">
        <w:rPr>
          <w:rFonts w:ascii="Arial" w:hAnsi="Arial" w:cs="Arial"/>
          <w:b/>
        </w:rPr>
        <w:t>.17</w:t>
      </w:r>
      <w:r w:rsidR="00AE2CF2" w:rsidRPr="00417625">
        <w:rPr>
          <w:rFonts w:ascii="Arial" w:hAnsi="Arial" w:cs="Arial"/>
          <w:b/>
        </w:rPr>
        <w:t>.</w:t>
      </w:r>
      <w:r w:rsidR="00AE2CF2" w:rsidRPr="00417625">
        <w:rPr>
          <w:rFonts w:ascii="Arial" w:hAnsi="Arial" w:cs="Arial"/>
        </w:rPr>
        <w:t xml:space="preserve"> A fs. 107 de obrados, consta Comunicación Interna N° CITE: CI/</w:t>
      </w:r>
      <w:proofErr w:type="spellStart"/>
      <w:r w:rsidR="00AE2CF2" w:rsidRPr="00417625">
        <w:rPr>
          <w:rFonts w:ascii="Arial" w:hAnsi="Arial" w:cs="Arial"/>
        </w:rPr>
        <w:t>UGCyFA</w:t>
      </w:r>
      <w:proofErr w:type="spellEnd"/>
      <w:r w:rsidR="00AE2CF2" w:rsidRPr="00417625">
        <w:rPr>
          <w:rFonts w:ascii="Arial" w:hAnsi="Arial" w:cs="Arial"/>
        </w:rPr>
        <w:t>/4108/2023 de 18 de septiembre, suscrita por el Apoyo Administrativo I de la Gobernación del Departamento de Cochabamba.</w:t>
      </w:r>
    </w:p>
    <w:p w:rsidR="00AE2CF2" w:rsidRPr="00417625" w:rsidRDefault="00AE2CF2" w:rsidP="00C803A3">
      <w:pPr>
        <w:spacing w:line="360" w:lineRule="auto"/>
        <w:jc w:val="both"/>
        <w:rPr>
          <w:rFonts w:ascii="Arial" w:hAnsi="Arial" w:cs="Arial"/>
        </w:rPr>
      </w:pPr>
      <w:r w:rsidRPr="00417625">
        <w:rPr>
          <w:rFonts w:ascii="Arial" w:hAnsi="Arial" w:cs="Arial"/>
          <w:b/>
        </w:rPr>
        <w:t>I</w:t>
      </w:r>
      <w:r w:rsidR="004444A6" w:rsidRPr="00417625">
        <w:rPr>
          <w:rFonts w:ascii="Arial" w:hAnsi="Arial" w:cs="Arial"/>
          <w:b/>
        </w:rPr>
        <w:t>.5</w:t>
      </w:r>
      <w:r w:rsidR="00C45427" w:rsidRPr="00417625">
        <w:rPr>
          <w:rFonts w:ascii="Arial" w:hAnsi="Arial" w:cs="Arial"/>
          <w:b/>
        </w:rPr>
        <w:t>.18</w:t>
      </w:r>
      <w:r w:rsidRPr="00417625">
        <w:rPr>
          <w:rFonts w:ascii="Arial" w:hAnsi="Arial" w:cs="Arial"/>
          <w:b/>
        </w:rPr>
        <w:t>.</w:t>
      </w:r>
      <w:r w:rsidRPr="00417625">
        <w:rPr>
          <w:rFonts w:ascii="Arial" w:hAnsi="Arial" w:cs="Arial"/>
        </w:rPr>
        <w:t xml:space="preserve"> A fs. 108 de obrados, consta Comunicación Interna N° CITE: CI/</w:t>
      </w:r>
      <w:proofErr w:type="spellStart"/>
      <w:r w:rsidRPr="00417625">
        <w:rPr>
          <w:rFonts w:ascii="Arial" w:hAnsi="Arial" w:cs="Arial"/>
        </w:rPr>
        <w:t>UGCyFA</w:t>
      </w:r>
      <w:proofErr w:type="spellEnd"/>
      <w:r w:rsidRPr="00417625">
        <w:rPr>
          <w:rFonts w:ascii="Arial" w:hAnsi="Arial" w:cs="Arial"/>
        </w:rPr>
        <w:t>/4109/2023 de 18 de septiembre, suscrita por el Apoyo Administrativo I de la Gobernación del Departamento de Cochabamba.</w:t>
      </w:r>
    </w:p>
    <w:p w:rsidR="00AE2CF2" w:rsidRPr="00417625" w:rsidRDefault="004444A6" w:rsidP="00C803A3">
      <w:pPr>
        <w:spacing w:line="360" w:lineRule="auto"/>
        <w:jc w:val="both"/>
        <w:rPr>
          <w:rFonts w:ascii="Arial" w:hAnsi="Arial" w:cs="Arial"/>
        </w:rPr>
      </w:pPr>
      <w:r w:rsidRPr="00417625">
        <w:rPr>
          <w:rFonts w:ascii="Arial" w:hAnsi="Arial" w:cs="Arial"/>
          <w:b/>
        </w:rPr>
        <w:t>I.5</w:t>
      </w:r>
      <w:r w:rsidR="00AE2CF2" w:rsidRPr="00417625">
        <w:rPr>
          <w:rFonts w:ascii="Arial" w:hAnsi="Arial" w:cs="Arial"/>
          <w:b/>
        </w:rPr>
        <w:t>.1</w:t>
      </w:r>
      <w:r w:rsidR="00C45427" w:rsidRPr="00417625">
        <w:rPr>
          <w:rFonts w:ascii="Arial" w:hAnsi="Arial" w:cs="Arial"/>
          <w:b/>
        </w:rPr>
        <w:t>9</w:t>
      </w:r>
      <w:r w:rsidR="00AE2CF2" w:rsidRPr="00417625">
        <w:rPr>
          <w:rFonts w:ascii="Arial" w:hAnsi="Arial" w:cs="Arial"/>
          <w:b/>
        </w:rPr>
        <w:t>.</w:t>
      </w:r>
      <w:r w:rsidR="00AE2CF2" w:rsidRPr="00417625">
        <w:rPr>
          <w:rFonts w:ascii="Arial" w:hAnsi="Arial" w:cs="Arial"/>
        </w:rPr>
        <w:t xml:space="preserve"> De fs. 119 a 121 de obrados, se encuentra el Informe Técnico </w:t>
      </w:r>
      <w:r w:rsidRPr="00417625">
        <w:rPr>
          <w:rFonts w:ascii="Arial" w:hAnsi="Arial" w:cs="Arial"/>
        </w:rPr>
        <w:t xml:space="preserve">(Complementario) </w:t>
      </w:r>
      <w:r w:rsidR="00AE2CF2" w:rsidRPr="00417625">
        <w:rPr>
          <w:rFonts w:ascii="Arial" w:hAnsi="Arial" w:cs="Arial"/>
        </w:rPr>
        <w:t>INF-TEC-JAA-018/2023 de 4 de octubre, suscrito por el Apoyo Técnico del Juzgado Agroambiental de Aiquile.</w:t>
      </w:r>
    </w:p>
    <w:p w:rsidR="00AE2CF2" w:rsidRPr="00417625" w:rsidRDefault="004444A6" w:rsidP="00C803A3">
      <w:pPr>
        <w:spacing w:line="360" w:lineRule="auto"/>
        <w:jc w:val="both"/>
        <w:rPr>
          <w:rFonts w:ascii="Arial" w:hAnsi="Arial" w:cs="Arial"/>
        </w:rPr>
      </w:pPr>
      <w:r w:rsidRPr="00417625">
        <w:rPr>
          <w:rFonts w:ascii="Arial" w:hAnsi="Arial" w:cs="Arial"/>
          <w:b/>
        </w:rPr>
        <w:t>I.5</w:t>
      </w:r>
      <w:r w:rsidR="00C45427" w:rsidRPr="00417625">
        <w:rPr>
          <w:rFonts w:ascii="Arial" w:hAnsi="Arial" w:cs="Arial"/>
          <w:b/>
        </w:rPr>
        <w:t>.20</w:t>
      </w:r>
      <w:r w:rsidR="00AE2CF2" w:rsidRPr="00417625">
        <w:rPr>
          <w:rFonts w:ascii="Arial" w:hAnsi="Arial" w:cs="Arial"/>
          <w:b/>
        </w:rPr>
        <w:t>.</w:t>
      </w:r>
      <w:r w:rsidR="00AE2CF2" w:rsidRPr="00417625">
        <w:rPr>
          <w:rFonts w:ascii="Arial" w:hAnsi="Arial" w:cs="Arial"/>
        </w:rPr>
        <w:t xml:space="preserve"> De fs. 136 a 143 de obrados, se encuentra el Informe Técnico (</w:t>
      </w:r>
      <w:proofErr w:type="spellStart"/>
      <w:r w:rsidR="00AE2CF2" w:rsidRPr="00417625">
        <w:rPr>
          <w:rFonts w:ascii="Arial" w:hAnsi="Arial" w:cs="Arial"/>
        </w:rPr>
        <w:t>Multitemporal</w:t>
      </w:r>
      <w:proofErr w:type="spellEnd"/>
      <w:r w:rsidR="00AE2CF2" w:rsidRPr="00417625">
        <w:rPr>
          <w:rFonts w:ascii="Arial" w:hAnsi="Arial" w:cs="Arial"/>
        </w:rPr>
        <w:t>) INF-TEC-JAA-020/2023 de 18 de octubre, suscrito por el Apoyo Técnico del Juzgado Agroambiental de Aiquile.</w:t>
      </w:r>
    </w:p>
    <w:p w:rsidR="00E707B3" w:rsidRPr="00417625" w:rsidRDefault="00E707B3" w:rsidP="00C803A3">
      <w:pPr>
        <w:spacing w:line="360" w:lineRule="auto"/>
        <w:jc w:val="center"/>
        <w:rPr>
          <w:rFonts w:ascii="Arial" w:hAnsi="Arial" w:cs="Arial"/>
          <w:b/>
        </w:rPr>
      </w:pPr>
      <w:r w:rsidRPr="00417625">
        <w:rPr>
          <w:rFonts w:ascii="Arial" w:hAnsi="Arial" w:cs="Arial"/>
          <w:b/>
        </w:rPr>
        <w:t>II</w:t>
      </w:r>
      <w:r w:rsidR="00F10DCB" w:rsidRPr="00417625">
        <w:rPr>
          <w:rFonts w:ascii="Arial" w:hAnsi="Arial" w:cs="Arial"/>
          <w:b/>
        </w:rPr>
        <w:t>.</w:t>
      </w:r>
      <w:r w:rsidRPr="00417625">
        <w:rPr>
          <w:rFonts w:ascii="Arial" w:hAnsi="Arial" w:cs="Arial"/>
          <w:b/>
        </w:rPr>
        <w:t xml:space="preserve"> FUNDAMENTOS JURIDICOS DEL FALLO</w:t>
      </w:r>
    </w:p>
    <w:p w:rsidR="00B2293C" w:rsidRPr="00417625" w:rsidRDefault="00F10DCB"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t xml:space="preserve">El Tribunal Agroambiental, conforme los argumentos del recurso de casación y de la contestación, resolverá: </w:t>
      </w:r>
      <w:r w:rsidR="00BA32BC" w:rsidRPr="00417625">
        <w:rPr>
          <w:rFonts w:ascii="Arial" w:hAnsi="Arial" w:cs="Arial"/>
          <w:b/>
        </w:rPr>
        <w:t>1</w:t>
      </w:r>
      <w:r w:rsidR="00B2293C" w:rsidRPr="00417625">
        <w:rPr>
          <w:rFonts w:ascii="Arial" w:hAnsi="Arial" w:cs="Arial"/>
          <w:b/>
        </w:rPr>
        <w:t>)</w:t>
      </w:r>
      <w:r w:rsidR="00B2293C" w:rsidRPr="00417625">
        <w:rPr>
          <w:rFonts w:ascii="Arial" w:hAnsi="Arial" w:cs="Arial"/>
        </w:rPr>
        <w:t xml:space="preserve"> </w:t>
      </w:r>
      <w:r w:rsidRPr="00417625">
        <w:rPr>
          <w:rFonts w:ascii="Arial" w:hAnsi="Arial" w:cs="Arial"/>
        </w:rPr>
        <w:t>Si la</w:t>
      </w:r>
      <w:r w:rsidR="00B2293C" w:rsidRPr="00417625">
        <w:rPr>
          <w:rFonts w:ascii="Arial" w:hAnsi="Arial" w:cs="Arial"/>
        </w:rPr>
        <w:t xml:space="preserve"> Juez a quo no hizo una valoración correcta de la inspección de visu y de los informes técnicos, para determinar con exactitud si existen daños ambientales y qué tipo de daños</w:t>
      </w:r>
      <w:r w:rsidRPr="00417625">
        <w:rPr>
          <w:rFonts w:ascii="Arial" w:hAnsi="Arial" w:cs="Arial"/>
        </w:rPr>
        <w:t>;</w:t>
      </w:r>
      <w:r w:rsidR="00B2293C" w:rsidRPr="00417625">
        <w:rPr>
          <w:rFonts w:ascii="Arial" w:hAnsi="Arial" w:cs="Arial"/>
        </w:rPr>
        <w:t xml:space="preserve"> limitándose a determinar y exigir autorizaciones que son competencias de otras instituciones; y, </w:t>
      </w:r>
      <w:r w:rsidR="00BA32BC" w:rsidRPr="00417625">
        <w:rPr>
          <w:rFonts w:ascii="Arial" w:hAnsi="Arial" w:cs="Arial"/>
          <w:b/>
        </w:rPr>
        <w:t>2</w:t>
      </w:r>
      <w:r w:rsidR="00B2293C" w:rsidRPr="00417625">
        <w:rPr>
          <w:rFonts w:ascii="Arial" w:hAnsi="Arial" w:cs="Arial"/>
          <w:b/>
        </w:rPr>
        <w:t xml:space="preserve">) </w:t>
      </w:r>
      <w:r w:rsidRPr="00417625">
        <w:rPr>
          <w:rFonts w:ascii="Arial" w:hAnsi="Arial" w:cs="Arial"/>
        </w:rPr>
        <w:t>Si l</w:t>
      </w:r>
      <w:r w:rsidR="00B2293C" w:rsidRPr="00417625">
        <w:rPr>
          <w:rFonts w:ascii="Arial" w:hAnsi="Arial" w:cs="Arial"/>
        </w:rPr>
        <w:t>a</w:t>
      </w:r>
      <w:r w:rsidR="00B2293C" w:rsidRPr="00417625">
        <w:rPr>
          <w:rFonts w:ascii="Arial" w:hAnsi="Arial" w:cs="Arial"/>
          <w:b/>
        </w:rPr>
        <w:t xml:space="preserve"> </w:t>
      </w:r>
      <w:r w:rsidR="00B2293C" w:rsidRPr="00417625">
        <w:rPr>
          <w:rFonts w:ascii="Arial" w:hAnsi="Arial" w:cs="Arial"/>
        </w:rPr>
        <w:t xml:space="preserve">Resolución es ilegal e injusta, por contener violación, interpretación errónea y aplicación indebida de la Ley del Medio Ambiente; ya que, tan solo se enfoca al tema administrativo de requisitos, que no son suficientes para determinar sanciones; razón por la que dicha determinación no se adecua ni apega a la Ley, por infracción de </w:t>
      </w:r>
      <w:r w:rsidRPr="00417625">
        <w:rPr>
          <w:rFonts w:ascii="Arial" w:hAnsi="Arial" w:cs="Arial"/>
        </w:rPr>
        <w:t>n</w:t>
      </w:r>
      <w:r w:rsidR="00B2293C" w:rsidRPr="00417625">
        <w:rPr>
          <w:rFonts w:ascii="Arial" w:hAnsi="Arial" w:cs="Arial"/>
        </w:rPr>
        <w:t>ormas Adjetivas y Sustantivas que incidan sobre la decisión.</w:t>
      </w:r>
    </w:p>
    <w:p w:rsidR="00F10DCB" w:rsidRPr="00417625" w:rsidRDefault="00F10DCB" w:rsidP="00C803A3">
      <w:pPr>
        <w:pStyle w:val="NormalWeb"/>
        <w:shd w:val="clear" w:color="auto" w:fill="FFFFFF"/>
        <w:spacing w:before="0" w:beforeAutospacing="0" w:after="0" w:afterAutospacing="0" w:line="360" w:lineRule="auto"/>
        <w:jc w:val="both"/>
        <w:rPr>
          <w:rFonts w:ascii="Arial" w:hAnsi="Arial" w:cs="Arial"/>
          <w:b/>
        </w:rPr>
      </w:pPr>
      <w:r w:rsidRPr="00417625">
        <w:rPr>
          <w:rFonts w:ascii="Arial" w:hAnsi="Arial" w:cs="Arial"/>
        </w:rPr>
        <w:lastRenderedPageBreak/>
        <w:t xml:space="preserve">A cuyo efecto, se desarrollarán los siguientes temas: </w:t>
      </w:r>
      <w:r w:rsidRPr="00417625">
        <w:rPr>
          <w:rFonts w:ascii="Arial" w:hAnsi="Arial" w:cs="Arial"/>
          <w:b/>
        </w:rPr>
        <w:t>i)</w:t>
      </w:r>
      <w:r w:rsidRPr="00417625">
        <w:rPr>
          <w:rFonts w:ascii="Arial" w:hAnsi="Arial" w:cs="Arial"/>
        </w:rPr>
        <w:t xml:space="preserve"> La naturaleza jurídica del recurso de casación: Distinción entre el recurso de casación en la forma y en el fondo;</w:t>
      </w:r>
      <w:r w:rsidRPr="00417625">
        <w:rPr>
          <w:rFonts w:ascii="Arial" w:hAnsi="Arial" w:cs="Arial"/>
          <w:b/>
        </w:rPr>
        <w:t xml:space="preserve"> ii)</w:t>
      </w:r>
      <w:r w:rsidRPr="00417625">
        <w:rPr>
          <w:rFonts w:ascii="Arial" w:hAnsi="Arial" w:cs="Arial"/>
          <w:b/>
          <w:color w:val="212529"/>
          <w:shd w:val="clear" w:color="auto" w:fill="FFFFFF"/>
        </w:rPr>
        <w:t xml:space="preserve"> </w:t>
      </w:r>
      <w:r w:rsidRPr="00417625">
        <w:rPr>
          <w:rFonts w:ascii="Arial" w:hAnsi="Arial" w:cs="Arial"/>
        </w:rPr>
        <w:t xml:space="preserve">Las demandas de carácter ambiental, así como las medidas cautelares ambientales son de competencia de la jurisdicción agroambiental; </w:t>
      </w:r>
      <w:r w:rsidRPr="00417625">
        <w:rPr>
          <w:rFonts w:ascii="Arial" w:hAnsi="Arial" w:cs="Arial"/>
          <w:b/>
        </w:rPr>
        <w:t xml:space="preserve">iii) </w:t>
      </w:r>
      <w:r w:rsidRPr="00417625">
        <w:rPr>
          <w:rFonts w:ascii="Arial" w:hAnsi="Arial" w:cs="Arial"/>
        </w:rPr>
        <w:t xml:space="preserve">Naturaleza Jurídica de las medidas cautelares en acciones ambientales. No requieren estar plenamente comprobados los hechos que lo sustentan; </w:t>
      </w:r>
      <w:r w:rsidRPr="00417625">
        <w:rPr>
          <w:rFonts w:ascii="Arial" w:hAnsi="Arial" w:cs="Arial"/>
          <w:b/>
        </w:rPr>
        <w:t xml:space="preserve">iv) </w:t>
      </w:r>
      <w:r w:rsidRPr="00417625">
        <w:rPr>
          <w:rFonts w:ascii="Arial" w:hAnsi="Arial" w:cs="Arial"/>
        </w:rPr>
        <w:t xml:space="preserve">Procedencia del recurso de casación, en torno a Autos Interlocutorios y Autos Definitivos, emergentes de medidas cautelares ambientales; </w:t>
      </w:r>
      <w:r w:rsidR="009A18B5" w:rsidRPr="00417625">
        <w:rPr>
          <w:rFonts w:ascii="Arial" w:hAnsi="Arial" w:cs="Arial"/>
          <w:b/>
        </w:rPr>
        <w:t>v)</w:t>
      </w:r>
      <w:r w:rsidR="009A18B5" w:rsidRPr="00417625">
        <w:rPr>
          <w:rFonts w:ascii="Arial" w:hAnsi="Arial" w:cs="Arial"/>
        </w:rPr>
        <w:t xml:space="preserve"> Respecto a la exigencia de la </w:t>
      </w:r>
      <w:r w:rsidR="00A536F8">
        <w:rPr>
          <w:rFonts w:ascii="Arial" w:hAnsi="Arial" w:cs="Arial"/>
        </w:rPr>
        <w:t>L</w:t>
      </w:r>
      <w:r w:rsidR="009A18B5" w:rsidRPr="00417625">
        <w:rPr>
          <w:rFonts w:ascii="Arial" w:hAnsi="Arial" w:cs="Arial"/>
        </w:rPr>
        <w:t xml:space="preserve">icencia </w:t>
      </w:r>
      <w:r w:rsidR="00A536F8">
        <w:rPr>
          <w:rFonts w:ascii="Arial" w:hAnsi="Arial" w:cs="Arial"/>
        </w:rPr>
        <w:t>A</w:t>
      </w:r>
      <w:r w:rsidR="009A18B5" w:rsidRPr="00417625">
        <w:rPr>
          <w:rFonts w:ascii="Arial" w:hAnsi="Arial" w:cs="Arial"/>
        </w:rPr>
        <w:t>mbiental, para explotar y aprovechar áridos y agregados</w:t>
      </w:r>
      <w:r w:rsidR="00672833" w:rsidRPr="00417625">
        <w:rPr>
          <w:rFonts w:ascii="Arial" w:hAnsi="Arial" w:cs="Arial"/>
        </w:rPr>
        <w:t>.</w:t>
      </w:r>
    </w:p>
    <w:p w:rsidR="00BD70BC" w:rsidRPr="00417625" w:rsidRDefault="00F10DCB" w:rsidP="00C803A3">
      <w:pPr>
        <w:spacing w:line="360" w:lineRule="auto"/>
        <w:jc w:val="both"/>
        <w:rPr>
          <w:rFonts w:ascii="Arial" w:hAnsi="Arial" w:cs="Arial"/>
          <w:b/>
        </w:rPr>
      </w:pPr>
      <w:r w:rsidRPr="00417625">
        <w:rPr>
          <w:rFonts w:ascii="Arial" w:hAnsi="Arial" w:cs="Arial"/>
          <w:b/>
        </w:rPr>
        <w:t>FJ.II</w:t>
      </w:r>
      <w:r w:rsidR="00E613F0" w:rsidRPr="00417625">
        <w:rPr>
          <w:rFonts w:ascii="Arial" w:hAnsi="Arial" w:cs="Arial"/>
          <w:b/>
        </w:rPr>
        <w:t xml:space="preserve">.1. La naturaleza jurídica del recurso de casación: Distinción entre el recurso de casación en la forma y en el fondo. </w:t>
      </w:r>
    </w:p>
    <w:p w:rsidR="0023566E" w:rsidRPr="00417625" w:rsidRDefault="0023566E" w:rsidP="00C803A3">
      <w:pPr>
        <w:spacing w:line="360" w:lineRule="auto"/>
        <w:jc w:val="both"/>
        <w:rPr>
          <w:rFonts w:ascii="Arial" w:hAnsi="Arial" w:cs="Arial"/>
          <w:b/>
        </w:rPr>
      </w:pPr>
      <w:r w:rsidRPr="00417625">
        <w:rPr>
          <w:rFonts w:ascii="Arial" w:hAnsi="Arial" w:cs="Arial"/>
          <w:b/>
        </w:rPr>
        <w:t xml:space="preserve">FJ.II.1.1. La naturaleza jurídica del recurso de casación: </w:t>
      </w:r>
    </w:p>
    <w:p w:rsidR="00E613F0" w:rsidRPr="00417625" w:rsidRDefault="00E613F0" w:rsidP="00C803A3">
      <w:pPr>
        <w:spacing w:line="360" w:lineRule="auto"/>
        <w:jc w:val="both"/>
        <w:rPr>
          <w:rFonts w:ascii="Arial" w:hAnsi="Arial" w:cs="Arial"/>
        </w:rPr>
      </w:pPr>
      <w:r w:rsidRPr="00417625">
        <w:rPr>
          <w:rFonts w:ascii="Arial" w:hAnsi="Arial" w:cs="Arial"/>
          <w:lang w:val="es-MX"/>
        </w:rPr>
        <w:t>El recurso de casación</w:t>
      </w:r>
      <w:r w:rsidRPr="00417625">
        <w:rPr>
          <w:rFonts w:ascii="Arial" w:hAnsi="Arial" w:cs="Arial"/>
          <w:shd w:val="clear" w:color="auto" w:fill="FFFFFF"/>
        </w:rPr>
        <w:t xml:space="preserve"> </w:t>
      </w:r>
      <w:r w:rsidRPr="00417625">
        <w:rPr>
          <w:rFonts w:ascii="Arial" w:hAnsi="Arial" w:cs="Arial"/>
          <w:lang w:val="es-MX"/>
        </w:rPr>
        <w:t>es un medio de impugnación que se asemeja a una demanda nueva de puro derecho,</w:t>
      </w:r>
      <w:r w:rsidRPr="00417625">
        <w:rPr>
          <w:rFonts w:ascii="Arial" w:hAnsi="Arial" w:cs="Arial"/>
        </w:rPr>
        <w:t xml:space="preserve"> en virtud del cual, el Tribunal Agroambiental, por mandato de</w:t>
      </w:r>
      <w:r w:rsidRPr="00417625">
        <w:rPr>
          <w:rFonts w:ascii="Arial" w:hAnsi="Arial" w:cs="Arial"/>
          <w:lang w:val="es-MX"/>
        </w:rPr>
        <w:t xml:space="preserve"> </w:t>
      </w:r>
      <w:r w:rsidRPr="00417625">
        <w:rPr>
          <w:rFonts w:ascii="Arial" w:hAnsi="Arial" w:cs="Arial"/>
        </w:rPr>
        <w:t>los arts. 189.1 de la CPE, 144.I.1 de la Ley N° 025 del Órgano Judicial y 36.1 de la Ley N° 1715, modificada parcialmente por la Ley N° 3545, tiene competencia para resolver los recursos formulados contra las Sentencias o Autos Definitivos emitidos por las Juezas y Jueces Agroambientales.</w:t>
      </w:r>
    </w:p>
    <w:p w:rsidR="0023566E" w:rsidRPr="00417625" w:rsidRDefault="0023566E" w:rsidP="00C803A3">
      <w:pPr>
        <w:spacing w:line="360" w:lineRule="auto"/>
        <w:jc w:val="both"/>
        <w:rPr>
          <w:rFonts w:ascii="Arial" w:hAnsi="Arial" w:cs="Arial"/>
          <w:b/>
        </w:rPr>
      </w:pPr>
      <w:r w:rsidRPr="00417625">
        <w:rPr>
          <w:rFonts w:ascii="Arial" w:hAnsi="Arial" w:cs="Arial"/>
          <w:b/>
        </w:rPr>
        <w:t xml:space="preserve">FJ.II.1.2. Distinción entre el recurso de casación en la forma y en el fondo. </w:t>
      </w:r>
    </w:p>
    <w:p w:rsidR="008D6925" w:rsidRPr="00417625" w:rsidRDefault="008D6925" w:rsidP="00C803A3">
      <w:pPr>
        <w:spacing w:line="360" w:lineRule="auto"/>
        <w:jc w:val="both"/>
        <w:rPr>
          <w:rFonts w:ascii="Arial" w:hAnsi="Arial" w:cs="Arial"/>
          <w:color w:val="212529"/>
          <w:shd w:val="clear" w:color="auto" w:fill="FFFFFF"/>
        </w:rPr>
      </w:pPr>
      <w:r w:rsidRPr="00417625">
        <w:rPr>
          <w:rFonts w:ascii="Arial" w:hAnsi="Arial" w:cs="Arial"/>
          <w:color w:val="212529"/>
          <w:shd w:val="clear" w:color="auto" w:fill="FFFFFF"/>
        </w:rPr>
        <w:t>La distinción, entre el recurso de casación en la forma y el recurso de casación en el fondo y las formas de resolución, ha sido asumida en el Auto Agroambiental Plurinacional S2</w:t>
      </w:r>
      <w:r w:rsidRPr="00417625">
        <w:rPr>
          <w:rFonts w:ascii="Arial" w:hAnsi="Arial" w:cs="Arial"/>
          <w:color w:val="212529"/>
          <w:shd w:val="clear" w:color="auto" w:fill="FFFFFF"/>
          <w:vertAlign w:val="superscript"/>
        </w:rPr>
        <w:t>a</w:t>
      </w:r>
      <w:r w:rsidRPr="00417625">
        <w:rPr>
          <w:rFonts w:ascii="Arial" w:hAnsi="Arial" w:cs="Arial"/>
          <w:color w:val="212529"/>
          <w:shd w:val="clear" w:color="auto" w:fill="FFFFFF"/>
        </w:rPr>
        <w:t> 0055/2019 de 15 de agosto,</w:t>
      </w:r>
      <w:r w:rsidRPr="00417625">
        <w:rPr>
          <w:rFonts w:ascii="Arial" w:hAnsi="Arial" w:cs="Arial"/>
        </w:rPr>
        <w:t xml:space="preserve"> y AAP S1a</w:t>
      </w:r>
      <w:r w:rsidRPr="00417625">
        <w:rPr>
          <w:rFonts w:ascii="Arial" w:hAnsi="Arial" w:cs="Arial"/>
          <w:lang w:val="es-MX"/>
        </w:rPr>
        <w:t xml:space="preserve"> N° 121/2022 de 6 de diciembre</w:t>
      </w:r>
      <w:r w:rsidRPr="00417625">
        <w:rPr>
          <w:rFonts w:ascii="Arial" w:hAnsi="Arial" w:cs="Arial"/>
          <w:color w:val="212529"/>
          <w:shd w:val="clear" w:color="auto" w:fill="FFFFFF"/>
        </w:rPr>
        <w:t xml:space="preserve"> en los que se ha señalado lo siguiente: </w:t>
      </w:r>
      <w:r w:rsidRPr="00417625">
        <w:rPr>
          <w:rFonts w:ascii="Arial" w:hAnsi="Arial" w:cs="Arial"/>
          <w:i/>
          <w:iCs/>
          <w:color w:val="212529"/>
          <w:shd w:val="clear" w:color="auto" w:fill="FFFFFF"/>
        </w:rPr>
        <w:t xml:space="preserve">“(...) </w:t>
      </w:r>
      <w:r w:rsidRPr="00417625">
        <w:rPr>
          <w:rFonts w:ascii="Arial" w:hAnsi="Arial" w:cs="Arial"/>
          <w:i/>
          <w:iCs/>
          <w:shd w:val="clear" w:color="auto" w:fill="FFFFFF"/>
        </w:rPr>
        <w:t>el recurso de casación se asemeja a una demanda nueva de puro Derecho mediante la cual se expone de manera clara y precisa la violación de leyes, interpretación errónea o la indebida aplicación de la ley, así como el error de Derecho o de hecho en la apreciación y valoración de la prueba; por ello, </w:t>
      </w:r>
      <w:r w:rsidRPr="00417625">
        <w:rPr>
          <w:rFonts w:ascii="Arial" w:hAnsi="Arial" w:cs="Arial"/>
          <w:b/>
          <w:bCs/>
          <w:i/>
          <w:iCs/>
          <w:shd w:val="clear" w:color="auto" w:fill="FFFFFF"/>
        </w:rPr>
        <w:t>el recurso de casación en el fondo</w:t>
      </w:r>
      <w:r w:rsidRPr="00417625">
        <w:rPr>
          <w:rFonts w:ascii="Arial" w:hAnsi="Arial" w:cs="Arial"/>
          <w:i/>
          <w:iCs/>
          <w:shd w:val="clear" w:color="auto" w:fill="FFFFFF"/>
        </w:rPr>
        <w:t> procederá cuando la Sentencia recurrida contuviere violación, interpretación errónea o aplicación indebida de la ley o cuando contuviere disposiciones contradictorias, error de hecho o de derecho en la apreciación de las pruebas que puedan evidenciarse por documentos o actos auténticos; mientras que el </w:t>
      </w:r>
      <w:r w:rsidRPr="00417625">
        <w:rPr>
          <w:rFonts w:ascii="Arial" w:hAnsi="Arial" w:cs="Arial"/>
          <w:b/>
          <w:bCs/>
          <w:i/>
          <w:iCs/>
          <w:shd w:val="clear" w:color="auto" w:fill="FFFFFF"/>
        </w:rPr>
        <w:t>recurso de casación en la forma</w:t>
      </w:r>
      <w:r w:rsidRPr="00417625">
        <w:rPr>
          <w:rFonts w:ascii="Arial" w:hAnsi="Arial" w:cs="Arial"/>
          <w:i/>
          <w:iCs/>
          <w:shd w:val="clear" w:color="auto" w:fill="FFFFFF"/>
        </w:rPr>
        <w:t xml:space="preserve"> , procederá por la vulneración de las formas esenciales de proceso. En el primer caso, de ser evidentes las infracciones acusadas en el recurso de casación en el fondo, dará lugar a que se case la Sentencia recurrida y se modifique la parte resolutiva de la misma; mientras en el recurso de casación en la forma, de ser ciertas </w:t>
      </w:r>
      <w:r w:rsidRPr="00417625">
        <w:rPr>
          <w:rFonts w:ascii="Arial" w:hAnsi="Arial" w:cs="Arial"/>
          <w:i/>
          <w:iCs/>
          <w:shd w:val="clear" w:color="auto" w:fill="FFFFFF"/>
        </w:rPr>
        <w:lastRenderedPageBreak/>
        <w:t>las infracciones de la forma denunciada, dará lugar a la nulidad del proceso hasta el vicio más antiguo</w:t>
      </w:r>
      <w:r w:rsidRPr="00417625">
        <w:rPr>
          <w:rFonts w:ascii="Arial" w:hAnsi="Arial" w:cs="Arial"/>
          <w:shd w:val="clear" w:color="auto" w:fill="FFFFFF"/>
        </w:rPr>
        <w:t>”. (las negrillas nos pertenecen).</w:t>
      </w:r>
    </w:p>
    <w:p w:rsidR="00DA2B88" w:rsidRPr="00417625" w:rsidRDefault="00F10DCB" w:rsidP="00C803A3">
      <w:pPr>
        <w:spacing w:line="360" w:lineRule="auto"/>
        <w:jc w:val="both"/>
        <w:rPr>
          <w:rFonts w:ascii="Arial" w:hAnsi="Arial" w:cs="Arial"/>
          <w:b/>
          <w:color w:val="212529"/>
          <w:shd w:val="clear" w:color="auto" w:fill="FFFFFF"/>
        </w:rPr>
      </w:pPr>
      <w:r w:rsidRPr="00417625">
        <w:rPr>
          <w:rFonts w:ascii="Arial" w:hAnsi="Arial" w:cs="Arial"/>
          <w:b/>
          <w:color w:val="212529"/>
          <w:shd w:val="clear" w:color="auto" w:fill="FFFFFF"/>
        </w:rPr>
        <w:t>FJ.I</w:t>
      </w:r>
      <w:r w:rsidR="00DA2B88" w:rsidRPr="00417625">
        <w:rPr>
          <w:rFonts w:ascii="Arial" w:hAnsi="Arial" w:cs="Arial"/>
          <w:b/>
          <w:color w:val="212529"/>
          <w:shd w:val="clear" w:color="auto" w:fill="FFFFFF"/>
        </w:rPr>
        <w:t>I.2. Las demandas de carácter ambiental, así como las medidas cautelares ambientales son de competencia de la jurisdicción agroambiental</w:t>
      </w:r>
      <w:r w:rsidRPr="00417625">
        <w:rPr>
          <w:rFonts w:ascii="Arial" w:hAnsi="Arial" w:cs="Arial"/>
          <w:b/>
          <w:color w:val="212529"/>
          <w:shd w:val="clear" w:color="auto" w:fill="FFFFFF"/>
        </w:rPr>
        <w:t>.</w:t>
      </w:r>
    </w:p>
    <w:p w:rsidR="00DA2B88" w:rsidRPr="00417625" w:rsidRDefault="00DA2B88" w:rsidP="00C803A3">
      <w:pPr>
        <w:spacing w:line="360" w:lineRule="auto"/>
        <w:jc w:val="both"/>
        <w:rPr>
          <w:rFonts w:ascii="Arial" w:hAnsi="Arial" w:cs="Arial"/>
          <w:color w:val="212529"/>
          <w:shd w:val="clear" w:color="auto" w:fill="FFFFFF"/>
        </w:rPr>
      </w:pPr>
      <w:r w:rsidRPr="00417625">
        <w:rPr>
          <w:rFonts w:ascii="Arial" w:hAnsi="Arial" w:cs="Arial"/>
          <w:bCs/>
          <w:color w:val="212529"/>
          <w:shd w:val="clear" w:color="auto" w:fill="FFFFFF"/>
        </w:rPr>
        <w:t xml:space="preserve">El Auto Agroambiental Plurinacional (AAP) S1ª Nº 40/2021 de 5 de mayo de 2021, a tiempo de resolver un recurso de casación, emergente de una medida cautelar ambiental, señaló que: </w:t>
      </w:r>
    </w:p>
    <w:p w:rsidR="00DA2B88" w:rsidRPr="00417625" w:rsidRDefault="00DA2B88" w:rsidP="00C803A3">
      <w:pPr>
        <w:spacing w:line="360" w:lineRule="auto"/>
        <w:jc w:val="both"/>
        <w:rPr>
          <w:rFonts w:ascii="Arial" w:hAnsi="Arial" w:cs="Arial"/>
          <w:i/>
          <w:color w:val="212529"/>
          <w:shd w:val="clear" w:color="auto" w:fill="FFFFFF"/>
        </w:rPr>
      </w:pPr>
      <w:r w:rsidRPr="00417625">
        <w:rPr>
          <w:rFonts w:ascii="Arial" w:hAnsi="Arial" w:cs="Arial"/>
          <w:color w:val="212529"/>
          <w:shd w:val="clear" w:color="auto" w:fill="FFFFFF"/>
        </w:rPr>
        <w:t>“…</w:t>
      </w:r>
      <w:r w:rsidRPr="00417625">
        <w:rPr>
          <w:rFonts w:ascii="Arial" w:hAnsi="Arial" w:cs="Arial"/>
          <w:i/>
          <w:color w:val="212529"/>
          <w:shd w:val="clear" w:color="auto" w:fill="FFFFFF"/>
        </w:rPr>
        <w:t xml:space="preserve">en virtud a lo establecido en los arts. 33, 186, 189-I, 342, 343, 345 y siguientes de la CPE, así como el art. 152-3) de la Ley N° 025, normativa que dispone que los Jueces Agroambientales son competentes para conocer y tramitar demandas relativas a la afectación al medio ambiente, ya sea para prevenir a través de una medida cautelar, o para establecer una responsabilidad por daño ambiental a efectos de reparar, rehabilitar o restaurar por el daño ambiental causado a través de una demanda ambiental propiamente dicha, sobre todo en aplicación del Principio Precautorio estatuido en el Acuerdo de Escazú de 27 de septiembre del 2018, ratificado en Bolivia mediante Ley Nº 1182 de 03 de junio del 2019, que en su Art. 8 </w:t>
      </w:r>
      <w:proofErr w:type="spellStart"/>
      <w:r w:rsidRPr="00417625">
        <w:rPr>
          <w:rFonts w:ascii="Arial" w:hAnsi="Arial" w:cs="Arial"/>
          <w:i/>
          <w:color w:val="212529"/>
          <w:shd w:val="clear" w:color="auto" w:fill="FFFFFF"/>
        </w:rPr>
        <w:t>num</w:t>
      </w:r>
      <w:proofErr w:type="spellEnd"/>
      <w:r w:rsidRPr="00417625">
        <w:rPr>
          <w:rFonts w:ascii="Arial" w:hAnsi="Arial" w:cs="Arial"/>
          <w:i/>
          <w:color w:val="212529"/>
          <w:shd w:val="clear" w:color="auto" w:fill="FFFFFF"/>
        </w:rPr>
        <w:t>. 3-d), posibilita la disposición de las medidas cautelares y provisionales para, entre otros fines prevenir, hacer cesar, mitigar o recomponer daños al Medio Ambiente, constituyendo dicho presupuesto normativo el fundamento que motiva y sustenta la decisión judicial en la disposición de medidas cautelares pudiendo ser adoptadas en situaciones diferenciadas tales como cuando existe temor fundado en que las actividades obras o proyectos puedan causar graves daños irreversibles al medio ambiente.</w:t>
      </w:r>
    </w:p>
    <w:p w:rsidR="00DA2B88" w:rsidRPr="00417625" w:rsidRDefault="00DA2B88" w:rsidP="00C803A3">
      <w:pPr>
        <w:spacing w:line="360" w:lineRule="auto"/>
        <w:jc w:val="both"/>
        <w:rPr>
          <w:rFonts w:ascii="Arial" w:hAnsi="Arial" w:cs="Arial"/>
          <w:i/>
          <w:color w:val="212529"/>
          <w:shd w:val="clear" w:color="auto" w:fill="FFFFFF"/>
        </w:rPr>
      </w:pPr>
      <w:r w:rsidRPr="00417625">
        <w:rPr>
          <w:rFonts w:ascii="Arial" w:hAnsi="Arial" w:cs="Arial"/>
          <w:i/>
          <w:color w:val="212529"/>
          <w:shd w:val="clear" w:color="auto" w:fill="FFFFFF"/>
        </w:rPr>
        <w:t>En ese contexto, para sustentar el entendimiento de que la jurisdicción agroambiental tiene competencia para asumir el conocimiento y resolución de las acciones ambientales, así como de las medidas cautelares ambientales, es preciso remitirnos a lo establecido en el art.186 y siguientes de la Constitución Política del Estado, que refiere a la Jurisdicción Agroambiental representado por el Tribunal Agroambiental como el máximo ente especializado en la materia, cual se rige por los principios de: función social, integralidad, inmediatez, sustentabilidad e interculturalidad. En esa misma línea el art. 189-I de la Norma Suprema faculta a esta instancia jurisdiccional a resolver recursos de casación y nulidad en las </w:t>
      </w:r>
      <w:r w:rsidRPr="00417625">
        <w:rPr>
          <w:rFonts w:ascii="Arial" w:hAnsi="Arial" w:cs="Arial"/>
          <w:b/>
          <w:bCs/>
          <w:i/>
          <w:color w:val="212529"/>
          <w:shd w:val="clear" w:color="auto" w:fill="FFFFFF"/>
        </w:rPr>
        <w:t>ACCIONES AMBIENTALES</w:t>
      </w:r>
      <w:r w:rsidRPr="00417625">
        <w:rPr>
          <w:rFonts w:ascii="Arial" w:hAnsi="Arial" w:cs="Arial"/>
          <w:i/>
          <w:color w:val="212529"/>
          <w:shd w:val="clear" w:color="auto" w:fill="FFFFFF"/>
        </w:rPr>
        <w:t> entre otras, sobre derechos de uso y aprovechamiento de los recursos naturales renovables, hídricos, forestales y de la biodiversidad; demandas sobre actos que atenten contra la fauna, la flora, el agua y el </w:t>
      </w:r>
      <w:r w:rsidRPr="00417625">
        <w:rPr>
          <w:rFonts w:ascii="Arial" w:hAnsi="Arial" w:cs="Arial"/>
          <w:b/>
          <w:bCs/>
          <w:i/>
          <w:color w:val="212529"/>
          <w:shd w:val="clear" w:color="auto" w:fill="FFFFFF"/>
        </w:rPr>
        <w:t>MEDIO AMBIENTE; </w:t>
      </w:r>
      <w:r w:rsidRPr="00417625">
        <w:rPr>
          <w:rFonts w:ascii="Arial" w:hAnsi="Arial" w:cs="Arial"/>
          <w:i/>
          <w:color w:val="212529"/>
          <w:shd w:val="clear" w:color="auto" w:fill="FFFFFF"/>
        </w:rPr>
        <w:t xml:space="preserve">y prácticas que </w:t>
      </w:r>
      <w:r w:rsidRPr="00417625">
        <w:rPr>
          <w:rFonts w:ascii="Arial" w:hAnsi="Arial" w:cs="Arial"/>
          <w:i/>
          <w:color w:val="212529"/>
          <w:shd w:val="clear" w:color="auto" w:fill="FFFFFF"/>
        </w:rPr>
        <w:lastRenderedPageBreak/>
        <w:t xml:space="preserve">pongan en peligro el sistema ecológico y la conservación de especies animales. Por su parte y en concordancia con las competencias precitadas, el art.152 </w:t>
      </w:r>
      <w:proofErr w:type="spellStart"/>
      <w:r w:rsidRPr="00417625">
        <w:rPr>
          <w:rFonts w:ascii="Arial" w:hAnsi="Arial" w:cs="Arial"/>
          <w:i/>
          <w:color w:val="212529"/>
          <w:shd w:val="clear" w:color="auto" w:fill="FFFFFF"/>
        </w:rPr>
        <w:t>num</w:t>
      </w:r>
      <w:proofErr w:type="spellEnd"/>
      <w:r w:rsidRPr="00417625">
        <w:rPr>
          <w:rFonts w:ascii="Arial" w:hAnsi="Arial" w:cs="Arial"/>
          <w:i/>
          <w:color w:val="212529"/>
          <w:shd w:val="clear" w:color="auto" w:fill="FFFFFF"/>
        </w:rPr>
        <w:t>. 3) de la Ley Nº 025 (Ley del Órgano Judicial), dispone de manera categórica que los Jueces Agroambientales deben asumir conocimiento de las acciones planteadas en materia ambiental, al señalar como competencia de los Jueces agroambientales el de: </w:t>
      </w:r>
      <w:r w:rsidRPr="00417625">
        <w:rPr>
          <w:rFonts w:ascii="Arial" w:hAnsi="Arial" w:cs="Arial"/>
          <w:b/>
          <w:bCs/>
          <w:i/>
          <w:color w:val="212529"/>
          <w:shd w:val="clear" w:color="auto" w:fill="FFFFFF"/>
        </w:rPr>
        <w:t>"Conocer acciones para precautelar y prevenir la contaminación de aguas, aire, del suelo o daños causados al medio ambiente, la biodiversidad, la salud pública o el patrimonio cultural, respecto de cualquier actividad productiva, extractiva o cualquier otra de origen humano, sin perjuicio de lo establecido en las normas especiales que rigen cada materia". </w:t>
      </w:r>
      <w:r w:rsidRPr="00417625">
        <w:rPr>
          <w:rFonts w:ascii="Arial" w:hAnsi="Arial" w:cs="Arial"/>
          <w:i/>
          <w:color w:val="212529"/>
          <w:shd w:val="clear" w:color="auto" w:fill="FFFFFF"/>
        </w:rPr>
        <w:t>En efecto, no obstante que en nuestra economía jurídica nacional se advierte la indeterminación procesal en materia ambiental</w:t>
      </w:r>
      <w:r w:rsidRPr="00417625">
        <w:rPr>
          <w:rFonts w:ascii="Arial" w:hAnsi="Arial" w:cs="Arial"/>
          <w:b/>
          <w:bCs/>
          <w:i/>
          <w:color w:val="212529"/>
          <w:shd w:val="clear" w:color="auto" w:fill="FFFFFF"/>
        </w:rPr>
        <w:t>, </w:t>
      </w:r>
      <w:r w:rsidRPr="00417625">
        <w:rPr>
          <w:rFonts w:ascii="Arial" w:hAnsi="Arial" w:cs="Arial"/>
          <w:i/>
          <w:color w:val="212529"/>
          <w:shd w:val="clear" w:color="auto" w:fill="FFFFFF"/>
        </w:rPr>
        <w:t>extremo que de ninguna manera puede ser impedimento para negar el acceso a la tutela judicial efectiva, plasmada y reconocida por el art.115-I) de la CPE, en relación con el art. 8-1) de la Convención Americana de Derechos Humanos.</w:t>
      </w:r>
    </w:p>
    <w:p w:rsidR="00A536F8" w:rsidRDefault="00DA2B88" w:rsidP="00C803A3">
      <w:pPr>
        <w:spacing w:line="360" w:lineRule="auto"/>
        <w:jc w:val="both"/>
        <w:rPr>
          <w:rFonts w:ascii="Arial" w:hAnsi="Arial" w:cs="Arial"/>
          <w:color w:val="212529"/>
          <w:shd w:val="clear" w:color="auto" w:fill="FFFFFF"/>
        </w:rPr>
      </w:pPr>
      <w:r w:rsidRPr="00417625">
        <w:rPr>
          <w:rFonts w:ascii="Arial" w:hAnsi="Arial" w:cs="Arial"/>
          <w:i/>
          <w:color w:val="212529"/>
          <w:shd w:val="clear" w:color="auto" w:fill="FFFFFF"/>
        </w:rPr>
        <w:t>De lo anterior, se colige de manera indubitable que las demandas de carácter ambiental, así como las medidas cautelares ambientales son de competencia de la jurisdicción agroambiental, tramitadas en primera instancia por los Juzgados Agroambientales y estando reservado el conocimiento del recurso de casación para el Tribunal Agroambiental</w:t>
      </w:r>
      <w:r w:rsidRPr="00417625">
        <w:rPr>
          <w:rFonts w:ascii="Arial" w:hAnsi="Arial" w:cs="Arial"/>
          <w:color w:val="212529"/>
          <w:shd w:val="clear" w:color="auto" w:fill="FFFFFF"/>
        </w:rPr>
        <w:t>”.</w:t>
      </w:r>
      <w:r w:rsidR="00F10DCB" w:rsidRPr="00417625">
        <w:rPr>
          <w:rFonts w:ascii="Arial" w:hAnsi="Arial" w:cs="Arial"/>
          <w:color w:val="212529"/>
          <w:shd w:val="clear" w:color="auto" w:fill="FFFFFF"/>
        </w:rPr>
        <w:t xml:space="preserve"> </w:t>
      </w:r>
    </w:p>
    <w:p w:rsidR="00DA2B88" w:rsidRPr="00417625" w:rsidRDefault="00F10DCB" w:rsidP="00C803A3">
      <w:pPr>
        <w:spacing w:line="360" w:lineRule="auto"/>
        <w:jc w:val="both"/>
        <w:rPr>
          <w:rFonts w:ascii="Arial" w:hAnsi="Arial" w:cs="Arial"/>
          <w:color w:val="212529"/>
          <w:shd w:val="clear" w:color="auto" w:fill="FFFFFF"/>
        </w:rPr>
      </w:pPr>
      <w:r w:rsidRPr="00417625">
        <w:rPr>
          <w:rFonts w:ascii="Arial" w:hAnsi="Arial" w:cs="Arial"/>
          <w:b/>
        </w:rPr>
        <w:t>FJ.I</w:t>
      </w:r>
      <w:r w:rsidR="00DA2B88" w:rsidRPr="00417625">
        <w:rPr>
          <w:rFonts w:ascii="Arial" w:hAnsi="Arial" w:cs="Arial"/>
          <w:b/>
        </w:rPr>
        <w:t>I.3. Naturaleza Jurídica de las medidas cautelares en acciones ambientales. No requieren estar plenamente comproba</w:t>
      </w:r>
      <w:r w:rsidR="00C6238B" w:rsidRPr="00417625">
        <w:rPr>
          <w:rFonts w:ascii="Arial" w:hAnsi="Arial" w:cs="Arial"/>
          <w:b/>
        </w:rPr>
        <w:t>dos los hechos que lo sustentan</w:t>
      </w:r>
      <w:r w:rsidRPr="00417625">
        <w:rPr>
          <w:rFonts w:ascii="Arial" w:hAnsi="Arial" w:cs="Arial"/>
          <w:b/>
        </w:rPr>
        <w:t>.</w:t>
      </w:r>
    </w:p>
    <w:p w:rsidR="00DA2B88" w:rsidRPr="00417625" w:rsidRDefault="00DA2B88" w:rsidP="00C803A3">
      <w:pPr>
        <w:spacing w:line="360" w:lineRule="auto"/>
        <w:jc w:val="both"/>
        <w:rPr>
          <w:rFonts w:ascii="Arial" w:hAnsi="Arial" w:cs="Arial"/>
          <w:i/>
          <w:color w:val="212529"/>
          <w:shd w:val="clear" w:color="auto" w:fill="FFFFFF"/>
        </w:rPr>
      </w:pPr>
      <w:r w:rsidRPr="00417625">
        <w:rPr>
          <w:rFonts w:ascii="Arial" w:hAnsi="Arial" w:cs="Arial"/>
          <w:bCs/>
          <w:color w:val="212529"/>
          <w:shd w:val="clear" w:color="auto" w:fill="FFFFFF"/>
        </w:rPr>
        <w:t>El mismo AAP S1ª Nº 40/2021, refirió que: “…</w:t>
      </w:r>
      <w:r w:rsidRPr="00417625">
        <w:rPr>
          <w:rFonts w:ascii="Arial" w:hAnsi="Arial" w:cs="Arial"/>
          <w:i/>
          <w:color w:val="212529"/>
          <w:shd w:val="clear" w:color="auto" w:fill="FFFFFF"/>
        </w:rPr>
        <w:t xml:space="preserve">corresponde analizar la naturaleza jurídica de las medidas cautelares ambientales, </w:t>
      </w:r>
      <w:r w:rsidRPr="00417625">
        <w:rPr>
          <w:rFonts w:ascii="Arial" w:hAnsi="Arial" w:cs="Arial"/>
          <w:b/>
          <w:i/>
          <w:color w:val="212529"/>
          <w:shd w:val="clear" w:color="auto" w:fill="FFFFFF"/>
        </w:rPr>
        <w:t>en relación a lo acusado por la parte recurrente en sentido de que no se habría demostrado de forma fehaciente y científica que el proyecto</w:t>
      </w:r>
      <w:r w:rsidRPr="00417625">
        <w:rPr>
          <w:rFonts w:ascii="Arial" w:hAnsi="Arial" w:cs="Arial"/>
          <w:i/>
          <w:color w:val="212529"/>
          <w:shd w:val="clear" w:color="auto" w:fill="FFFFFF"/>
        </w:rPr>
        <w:t xml:space="preserve"> "Construcción Corredor Vehicular Quintanilla - Melchor </w:t>
      </w:r>
      <w:proofErr w:type="spellStart"/>
      <w:r w:rsidRPr="00417625">
        <w:rPr>
          <w:rFonts w:ascii="Arial" w:hAnsi="Arial" w:cs="Arial"/>
          <w:i/>
          <w:color w:val="212529"/>
          <w:shd w:val="clear" w:color="auto" w:fill="FFFFFF"/>
        </w:rPr>
        <w:t>Urquidi</w:t>
      </w:r>
      <w:proofErr w:type="spellEnd"/>
      <w:r w:rsidRPr="00417625">
        <w:rPr>
          <w:rFonts w:ascii="Arial" w:hAnsi="Arial" w:cs="Arial"/>
          <w:i/>
          <w:color w:val="212529"/>
          <w:shd w:val="clear" w:color="auto" w:fill="FFFFFF"/>
        </w:rPr>
        <w:t xml:space="preserve"> (Fase II)", estaría ocasionando daño al medio ambiente y la salud pública, al respecto señalaremos que la medida cautelar ambiental tiene por objeto prevenir, evitar, minimizar, hacer cesar, mitigar o recomponer daños al medio ambiente, así como neutralizar oportunamente de manera eficaz y eficiente los daños a los componentes del medio ambiente o las fuentes de riesgo identificadas y eliminar las amenazas de riesgo ambiental. Consiguientemente, se constituye en una medida que puede proceder a instancia de parte o de oficio, tiene carácter de provisionalidad y temporalidad, así como la variabilidad; es decir, susceptible de ser ampliada, sustituida, mejorada, modificada o cancelada.</w:t>
      </w:r>
    </w:p>
    <w:p w:rsidR="00DA2B88" w:rsidRPr="00417625" w:rsidRDefault="00DA2B88" w:rsidP="00C803A3">
      <w:pPr>
        <w:spacing w:line="360" w:lineRule="auto"/>
        <w:jc w:val="both"/>
        <w:rPr>
          <w:rFonts w:ascii="Arial" w:hAnsi="Arial" w:cs="Arial"/>
          <w:i/>
          <w:color w:val="212529"/>
          <w:shd w:val="clear" w:color="auto" w:fill="FFFFFF"/>
        </w:rPr>
      </w:pPr>
      <w:r w:rsidRPr="00417625">
        <w:rPr>
          <w:rFonts w:ascii="Arial" w:hAnsi="Arial" w:cs="Arial"/>
          <w:i/>
          <w:color w:val="212529"/>
          <w:shd w:val="clear" w:color="auto" w:fill="FFFFFF"/>
        </w:rPr>
        <w:lastRenderedPageBreak/>
        <w:t>En ese contexto, resulta también importante citar la doctrina, para la procedencia de la aplicación de medidas cautelares ambientales, puede concurrir el presupuesto relativo a la verosimilitud del derecho, empero el peligro de perjuicio o daño inminente debe ser evidente o notorio en cuanto al daño irreparable, la proporcionalidad en la medida y la posibilidad jurídica, tales aspectos corresponden su determinación a la autoridad judicial previo peritaje. Al respecto, es conveniente invocar la jurisprudencia del Tribunal Agroambiental en el AAP S2 Nº 51/2019 referente a las características de las medidas cautelares, tales como: </w:t>
      </w:r>
      <w:r w:rsidRPr="00417625">
        <w:rPr>
          <w:rFonts w:ascii="Arial" w:hAnsi="Arial" w:cs="Arial"/>
          <w:b/>
          <w:bCs/>
          <w:i/>
          <w:color w:val="212529"/>
          <w:shd w:val="clear" w:color="auto" w:fill="FFFFFF"/>
        </w:rPr>
        <w:t xml:space="preserve">1) La provisionalidad, 2) </w:t>
      </w:r>
      <w:proofErr w:type="spellStart"/>
      <w:r w:rsidRPr="00417625">
        <w:rPr>
          <w:rFonts w:ascii="Arial" w:hAnsi="Arial" w:cs="Arial"/>
          <w:b/>
          <w:bCs/>
          <w:i/>
          <w:color w:val="212529"/>
          <w:shd w:val="clear" w:color="auto" w:fill="FFFFFF"/>
        </w:rPr>
        <w:t>Accesoriedad</w:t>
      </w:r>
      <w:proofErr w:type="spellEnd"/>
      <w:r w:rsidRPr="00417625">
        <w:rPr>
          <w:rFonts w:ascii="Arial" w:hAnsi="Arial" w:cs="Arial"/>
          <w:b/>
          <w:bCs/>
          <w:i/>
          <w:color w:val="212529"/>
          <w:shd w:val="clear" w:color="auto" w:fill="FFFFFF"/>
        </w:rPr>
        <w:t xml:space="preserve">, 3) </w:t>
      </w:r>
      <w:proofErr w:type="spellStart"/>
      <w:r w:rsidRPr="00417625">
        <w:rPr>
          <w:rFonts w:ascii="Arial" w:hAnsi="Arial" w:cs="Arial"/>
          <w:b/>
          <w:bCs/>
          <w:i/>
          <w:color w:val="212529"/>
          <w:shd w:val="clear" w:color="auto" w:fill="FFFFFF"/>
        </w:rPr>
        <w:t>Preventividad</w:t>
      </w:r>
      <w:proofErr w:type="spellEnd"/>
      <w:r w:rsidRPr="00417625">
        <w:rPr>
          <w:rFonts w:ascii="Arial" w:hAnsi="Arial" w:cs="Arial"/>
          <w:b/>
          <w:bCs/>
          <w:i/>
          <w:color w:val="212529"/>
          <w:shd w:val="clear" w:color="auto" w:fill="FFFFFF"/>
        </w:rPr>
        <w:t xml:space="preserve"> y 4) Responsabilidad, </w:t>
      </w:r>
      <w:r w:rsidRPr="00417625">
        <w:rPr>
          <w:rFonts w:ascii="Arial" w:hAnsi="Arial" w:cs="Arial"/>
          <w:i/>
          <w:color w:val="212529"/>
          <w:shd w:val="clear" w:color="auto" w:fill="FFFFFF"/>
        </w:rPr>
        <w:t>las cuales deben ser tomadas en cuenta para la consideración de una medida cautelar genérica y de manera flexible para las medidas cautelares ambientales que son autónomas.</w:t>
      </w:r>
    </w:p>
    <w:p w:rsidR="00DA2B88" w:rsidRPr="00417625" w:rsidRDefault="00DA2B88" w:rsidP="00C803A3">
      <w:pPr>
        <w:spacing w:line="360" w:lineRule="auto"/>
        <w:jc w:val="both"/>
        <w:rPr>
          <w:rFonts w:ascii="Arial" w:hAnsi="Arial" w:cs="Arial"/>
          <w:i/>
          <w:color w:val="212529"/>
          <w:shd w:val="clear" w:color="auto" w:fill="FFFFFF"/>
        </w:rPr>
      </w:pPr>
      <w:r w:rsidRPr="00417625">
        <w:rPr>
          <w:rFonts w:ascii="Arial" w:hAnsi="Arial" w:cs="Arial"/>
          <w:i/>
          <w:color w:val="212529"/>
          <w:shd w:val="clear" w:color="auto" w:fill="FFFFFF"/>
        </w:rPr>
        <w:t>De la misma forma, resulta transcendental hacer mención a las decisiones asumidas por la Comisión Interamericana de Derechos Humanos (CIDH), a través de las Resoluciones Nos. 29/2016 de 03 de mayo, 67/2018 de 27 de agosto, 55/2019 de 23 de octubre, 52/2017 de 02 de diciembre, 12/2018 de 24 de febrero, 7/2020 de 05 de febrero, referidas a la adopción de medidas cautelares de carácter ambiental, cuyo objetivo es proteger los derechos a la vida, integridad personal, salud de las personas a raíz de los daños causados al medio ambiente por actividades de origen humano, encontrándose establecido el mecanismo de adopción de medidas cautelares en el art. 25 del Reglamento de la CIDH, otorgándose dichas medidas en situaciones que son graves y urgentes, siendo necesarias para prevenir un daño irreparable al medio ambiente. Para los efectos de asumir una decisión en sentido de aplicar medidas cautelares la Comisión debe considerar la concurrencia de: </w:t>
      </w:r>
      <w:r w:rsidRPr="00417625">
        <w:rPr>
          <w:rFonts w:ascii="Arial" w:hAnsi="Arial" w:cs="Arial"/>
          <w:b/>
          <w:bCs/>
          <w:i/>
          <w:color w:val="212529"/>
          <w:shd w:val="clear" w:color="auto" w:fill="FFFFFF"/>
        </w:rPr>
        <w:t>1)</w:t>
      </w:r>
      <w:r w:rsidRPr="00417625">
        <w:rPr>
          <w:rFonts w:ascii="Arial" w:hAnsi="Arial" w:cs="Arial"/>
          <w:i/>
          <w:color w:val="212529"/>
          <w:shd w:val="clear" w:color="auto" w:fill="FFFFFF"/>
        </w:rPr>
        <w:t> La gravedad de la situación. </w:t>
      </w:r>
      <w:r w:rsidRPr="00417625">
        <w:rPr>
          <w:rFonts w:ascii="Arial" w:hAnsi="Arial" w:cs="Arial"/>
          <w:b/>
          <w:bCs/>
          <w:i/>
          <w:color w:val="212529"/>
          <w:shd w:val="clear" w:color="auto" w:fill="FFFFFF"/>
        </w:rPr>
        <w:t>2)</w:t>
      </w:r>
      <w:r w:rsidRPr="00417625">
        <w:rPr>
          <w:rFonts w:ascii="Arial" w:hAnsi="Arial" w:cs="Arial"/>
          <w:i/>
          <w:color w:val="212529"/>
          <w:shd w:val="clear" w:color="auto" w:fill="FFFFFF"/>
        </w:rPr>
        <w:t> La urgencia de la situación. </w:t>
      </w:r>
      <w:r w:rsidRPr="00417625">
        <w:rPr>
          <w:rFonts w:ascii="Arial" w:hAnsi="Arial" w:cs="Arial"/>
          <w:b/>
          <w:bCs/>
          <w:i/>
          <w:color w:val="212529"/>
          <w:shd w:val="clear" w:color="auto" w:fill="FFFFFF"/>
        </w:rPr>
        <w:t>3)</w:t>
      </w:r>
      <w:r w:rsidRPr="00417625">
        <w:rPr>
          <w:rFonts w:ascii="Arial" w:hAnsi="Arial" w:cs="Arial"/>
          <w:i/>
          <w:color w:val="212529"/>
          <w:shd w:val="clear" w:color="auto" w:fill="FFFFFF"/>
        </w:rPr>
        <w:t xml:space="preserve"> El daño irreparable; </w:t>
      </w:r>
      <w:r w:rsidRPr="00417625">
        <w:rPr>
          <w:rFonts w:ascii="Arial" w:hAnsi="Arial" w:cs="Arial"/>
          <w:b/>
          <w:i/>
          <w:color w:val="212529"/>
          <w:shd w:val="clear" w:color="auto" w:fill="FFFFFF"/>
        </w:rPr>
        <w:t>pues en el análisis de los mencionados requisitos, la Comisión reitera que los hechos que motivan una solicitud de medidas cautelares no requieren estar plenamente comprobados</w:t>
      </w:r>
      <w:r w:rsidRPr="00417625">
        <w:rPr>
          <w:rFonts w:ascii="Arial" w:hAnsi="Arial" w:cs="Arial"/>
          <w:i/>
          <w:color w:val="212529"/>
          <w:shd w:val="clear" w:color="auto" w:fill="FFFFFF"/>
        </w:rPr>
        <w:t xml:space="preserve">. </w:t>
      </w:r>
      <w:r w:rsidRPr="00417625">
        <w:rPr>
          <w:rFonts w:ascii="Arial" w:hAnsi="Arial" w:cs="Arial"/>
          <w:b/>
          <w:i/>
          <w:color w:val="212529"/>
          <w:shd w:val="clear" w:color="auto" w:fill="FFFFFF"/>
        </w:rPr>
        <w:t>La información proporcionada a efectos de identificar una situación de gravedad y urgencia, debe ser apreciada desde un estándar más alto.</w:t>
      </w:r>
      <w:r w:rsidRPr="00417625">
        <w:rPr>
          <w:rFonts w:ascii="Arial" w:hAnsi="Arial" w:cs="Arial"/>
          <w:i/>
          <w:color w:val="212529"/>
          <w:shd w:val="clear" w:color="auto" w:fill="FFFFFF"/>
        </w:rPr>
        <w:t xml:space="preserve"> Entendimientos que pueden ser aplicados y asumidos en nuestro país, en la tramitación de medidas cautelares ambientales cuando existan algunos vacíos en la normativa nacional vigente, ello en virtud al bloque de constitucionalidad establecido en el art. 410-II de la Constitución Política del Estado.</w:t>
      </w:r>
    </w:p>
    <w:p w:rsidR="00DA2B88" w:rsidRPr="00417625" w:rsidRDefault="00DA2B88" w:rsidP="00C803A3">
      <w:pPr>
        <w:spacing w:line="360" w:lineRule="auto"/>
        <w:jc w:val="both"/>
        <w:rPr>
          <w:rFonts w:ascii="Arial" w:hAnsi="Arial" w:cs="Arial"/>
          <w:i/>
          <w:color w:val="212529"/>
          <w:shd w:val="clear" w:color="auto" w:fill="FFFFFF"/>
        </w:rPr>
      </w:pPr>
      <w:r w:rsidRPr="00417625">
        <w:rPr>
          <w:rFonts w:ascii="Arial" w:hAnsi="Arial" w:cs="Arial"/>
          <w:i/>
          <w:color w:val="212529"/>
          <w:shd w:val="clear" w:color="auto" w:fill="FFFFFF"/>
        </w:rPr>
        <w:t xml:space="preserve">De otra parte, la medida cautelar puede ser solicitada antes o durante la sustanciación del proceso, cuando exista la posibilidad de un peligro de grave daño </w:t>
      </w:r>
      <w:r w:rsidRPr="00417625">
        <w:rPr>
          <w:rFonts w:ascii="Arial" w:hAnsi="Arial" w:cs="Arial"/>
          <w:i/>
          <w:color w:val="212529"/>
          <w:shd w:val="clear" w:color="auto" w:fill="FFFFFF"/>
        </w:rPr>
        <w:lastRenderedPageBreak/>
        <w:t>o irreversible al medio ambiente, para evitar perjuicios cuando estén amenazados o exista inminencia del daño, presencia del mismo o su necesidad de prevenirlo.</w:t>
      </w:r>
    </w:p>
    <w:p w:rsidR="00DA2B88" w:rsidRPr="00417625" w:rsidRDefault="00DA2B88" w:rsidP="00C803A3">
      <w:pPr>
        <w:spacing w:line="360" w:lineRule="auto"/>
        <w:jc w:val="both"/>
        <w:rPr>
          <w:rFonts w:ascii="Arial" w:hAnsi="Arial" w:cs="Arial"/>
          <w:color w:val="212529"/>
          <w:shd w:val="clear" w:color="auto" w:fill="FFFFFF"/>
        </w:rPr>
      </w:pPr>
      <w:r w:rsidRPr="00417625">
        <w:rPr>
          <w:rFonts w:ascii="Arial" w:hAnsi="Arial" w:cs="Arial"/>
          <w:i/>
          <w:color w:val="212529"/>
          <w:shd w:val="clear" w:color="auto" w:fill="FFFFFF"/>
        </w:rPr>
        <w:t>Asimismo, en relación a las medidas cautelares ambientales, corresponde recordar que la importancia de las mismas radica en la necesidad de una protección ambiental expedita que no puede esperar el dictado de la sentencia definitiva que podría prolongarse en el tiempo según el grado de complejidad del caso, entre tanto, el daño ambiental puede tornarse en irreparable, por ello, en aplicación del principio de precaución, corresponderá aplicar las medidas cautelares dirigidas a evitar los posibles daños graves o irreversibles que pueda sufrir el medio ambiente, imponiendo medidas necesarias para detener los efectos de la contaminación ambiental en aquellos eventos donde no hay certeza sobre la afectación que el desarrollo de una actividad, obra o proyecto pueda causar en los recursos naturales, la biodiversidad y los servicios ambientales</w:t>
      </w:r>
      <w:r w:rsidRPr="00417625">
        <w:rPr>
          <w:rFonts w:ascii="Arial" w:hAnsi="Arial" w:cs="Arial"/>
          <w:color w:val="212529"/>
          <w:shd w:val="clear" w:color="auto" w:fill="FFFFFF"/>
        </w:rPr>
        <w:t>.</w:t>
      </w:r>
    </w:p>
    <w:p w:rsidR="00DA2B88" w:rsidRPr="00417625" w:rsidRDefault="00DA2B88" w:rsidP="00C803A3">
      <w:pPr>
        <w:spacing w:line="360" w:lineRule="auto"/>
        <w:jc w:val="both"/>
        <w:rPr>
          <w:rFonts w:ascii="Arial" w:hAnsi="Arial" w:cs="Arial"/>
          <w:i/>
          <w:color w:val="212529"/>
          <w:shd w:val="clear" w:color="auto" w:fill="FFFFFF"/>
        </w:rPr>
      </w:pPr>
      <w:r w:rsidRPr="00417625">
        <w:rPr>
          <w:rFonts w:ascii="Arial" w:hAnsi="Arial" w:cs="Arial"/>
          <w:i/>
          <w:color w:val="212529"/>
          <w:shd w:val="clear" w:color="auto" w:fill="FFFFFF"/>
        </w:rPr>
        <w:t>En ese orden el principio de precaución o precautorio en materia ambiental, ha sido desarrollado por varios instrumentos internacionales de Derechos Humanos que forman parte del bloque de constitucionalidad (art. 410 de la CPE) como son:</w:t>
      </w:r>
    </w:p>
    <w:p w:rsidR="00DA2B88" w:rsidRPr="00417625" w:rsidRDefault="00DA2B88" w:rsidP="00C803A3">
      <w:pPr>
        <w:spacing w:line="360" w:lineRule="auto"/>
        <w:jc w:val="both"/>
        <w:rPr>
          <w:rFonts w:ascii="Arial" w:hAnsi="Arial" w:cs="Arial"/>
          <w:color w:val="212529"/>
          <w:shd w:val="clear" w:color="auto" w:fill="FFFFFF"/>
        </w:rPr>
      </w:pPr>
      <w:r w:rsidRPr="00417625">
        <w:rPr>
          <w:rFonts w:ascii="Arial" w:hAnsi="Arial" w:cs="Arial"/>
          <w:i/>
          <w:color w:val="212529"/>
          <w:shd w:val="clear" w:color="auto" w:fill="FFFFFF"/>
        </w:rPr>
        <w:t xml:space="preserve">La Opinión Consultiva 023/2017 de 15 de noviembre, citando otros instrumentos internacionales, ha señalado: </w:t>
      </w:r>
      <w:r w:rsidR="001611B5" w:rsidRPr="00417625">
        <w:rPr>
          <w:rFonts w:ascii="Arial" w:hAnsi="Arial" w:cs="Arial"/>
          <w:i/>
          <w:color w:val="212529"/>
          <w:shd w:val="clear" w:color="auto" w:fill="FFFFFF"/>
        </w:rPr>
        <w:t>‘</w:t>
      </w:r>
      <w:r w:rsidRPr="00417625">
        <w:rPr>
          <w:rFonts w:ascii="Arial" w:hAnsi="Arial" w:cs="Arial"/>
          <w:i/>
          <w:color w:val="212529"/>
          <w:shd w:val="clear" w:color="auto" w:fill="FFFFFF"/>
        </w:rPr>
        <w:t xml:space="preserve">Párrafo 175. El principio de precaución, en materia ambiental, se refiere a las medidas que se deben adoptar en casos donde no existe certeza científica sobre el impacto que pueda tener una actividad en el medio ambiente. Al respecto, la Declaración de Río establece que: Con el fin de proteger el medio ambiente, los Estados deberán aplicar ampliamente el criterio de precaución conforme a sus capacidades. Cuando haya peligro de daño </w:t>
      </w:r>
      <w:r w:rsidR="001611B5" w:rsidRPr="00417625">
        <w:rPr>
          <w:rFonts w:ascii="Arial" w:hAnsi="Arial" w:cs="Arial"/>
          <w:i/>
          <w:color w:val="212529"/>
          <w:shd w:val="clear" w:color="auto" w:fill="FFFFFF"/>
        </w:rPr>
        <w:t>g</w:t>
      </w:r>
      <w:r w:rsidRPr="00417625">
        <w:rPr>
          <w:rFonts w:ascii="Arial" w:hAnsi="Arial" w:cs="Arial"/>
          <w:i/>
          <w:color w:val="212529"/>
          <w:shd w:val="clear" w:color="auto" w:fill="FFFFFF"/>
        </w:rPr>
        <w:t xml:space="preserve">rave o irreversible, </w:t>
      </w:r>
      <w:r w:rsidRPr="00417625">
        <w:rPr>
          <w:rFonts w:ascii="Arial" w:hAnsi="Arial" w:cs="Arial"/>
          <w:b/>
          <w:i/>
          <w:color w:val="212529"/>
          <w:shd w:val="clear" w:color="auto" w:fill="FFFFFF"/>
        </w:rPr>
        <w:t>la falta de certeza científica no deberá utilizarse como razón para postergar la adopción de medidas eficaces en función de los costos para impedir la</w:t>
      </w:r>
      <w:r w:rsidR="001611B5" w:rsidRPr="00417625">
        <w:rPr>
          <w:rFonts w:ascii="Arial" w:hAnsi="Arial" w:cs="Arial"/>
          <w:b/>
          <w:i/>
          <w:color w:val="212529"/>
          <w:shd w:val="clear" w:color="auto" w:fill="FFFFFF"/>
        </w:rPr>
        <w:t xml:space="preserve"> degradación del medio ambiente’</w:t>
      </w:r>
      <w:r w:rsidRPr="00417625">
        <w:rPr>
          <w:rFonts w:ascii="Arial" w:hAnsi="Arial" w:cs="Arial"/>
          <w:color w:val="212529"/>
          <w:shd w:val="clear" w:color="auto" w:fill="FFFFFF"/>
        </w:rPr>
        <w:t>.</w:t>
      </w:r>
    </w:p>
    <w:p w:rsidR="00DA2B88" w:rsidRPr="00417625" w:rsidRDefault="001611B5" w:rsidP="00C803A3">
      <w:pPr>
        <w:spacing w:line="360" w:lineRule="auto"/>
        <w:jc w:val="both"/>
        <w:rPr>
          <w:rFonts w:ascii="Arial" w:hAnsi="Arial" w:cs="Arial"/>
          <w:color w:val="212529"/>
          <w:shd w:val="clear" w:color="auto" w:fill="FFFFFF"/>
        </w:rPr>
      </w:pPr>
      <w:r w:rsidRPr="00417625">
        <w:rPr>
          <w:rFonts w:ascii="Arial" w:hAnsi="Arial" w:cs="Arial"/>
          <w:color w:val="212529"/>
          <w:shd w:val="clear" w:color="auto" w:fill="FFFFFF"/>
        </w:rPr>
        <w:t>(…)</w:t>
      </w:r>
    </w:p>
    <w:p w:rsidR="001611B5" w:rsidRPr="00417625" w:rsidRDefault="001611B5" w:rsidP="00C803A3">
      <w:pPr>
        <w:spacing w:line="360" w:lineRule="auto"/>
        <w:jc w:val="both"/>
        <w:rPr>
          <w:rFonts w:ascii="Arial" w:hAnsi="Arial" w:cs="Arial"/>
          <w:color w:val="212529"/>
          <w:shd w:val="clear" w:color="auto" w:fill="FFFFFF"/>
        </w:rPr>
      </w:pPr>
      <w:r w:rsidRPr="00417625">
        <w:rPr>
          <w:rFonts w:ascii="Arial" w:hAnsi="Arial" w:cs="Arial"/>
          <w:i/>
          <w:color w:val="212529"/>
          <w:shd w:val="clear" w:color="auto" w:fill="FFFFFF"/>
          <w:lang w:val="es-ES"/>
        </w:rPr>
        <w:t xml:space="preserve">En ese </w:t>
      </w:r>
      <w:proofErr w:type="spellStart"/>
      <w:r w:rsidRPr="00417625">
        <w:rPr>
          <w:rFonts w:ascii="Arial" w:hAnsi="Arial" w:cs="Arial"/>
          <w:i/>
          <w:color w:val="212529"/>
          <w:shd w:val="clear" w:color="auto" w:fill="FFFFFF"/>
          <w:lang w:val="es-ES"/>
        </w:rPr>
        <w:t>entedido</w:t>
      </w:r>
      <w:proofErr w:type="spellEnd"/>
      <w:r w:rsidRPr="00417625">
        <w:rPr>
          <w:rFonts w:ascii="Arial" w:hAnsi="Arial" w:cs="Arial"/>
          <w:i/>
          <w:color w:val="212529"/>
          <w:shd w:val="clear" w:color="auto" w:fill="FFFFFF"/>
          <w:lang w:val="es-ES"/>
        </w:rPr>
        <w:t xml:space="preserve"> y conforme lo ha asumido la juzgadora a tiempo de disponer la aplicación de la medida cautelar de paralización del proyecto tantas veces referido, mediante el Auto de 26 de febrero de 2021, el principio precautorio constituye la base para la determinación de la medida cautelar a ser adoptada, </w:t>
      </w:r>
      <w:r w:rsidRPr="00417625">
        <w:rPr>
          <w:rFonts w:ascii="Arial" w:hAnsi="Arial" w:cs="Arial"/>
          <w:b/>
          <w:i/>
          <w:color w:val="212529"/>
          <w:shd w:val="clear" w:color="auto" w:fill="FFFFFF"/>
          <w:lang w:val="es-ES"/>
        </w:rPr>
        <w:t>la misma deberá considerar que aun existiendo duda o incertidumbre científica, cuando se presente peligro de daño grave e irreversible se deben tomar las medidas que el caso amerite</w:t>
      </w:r>
      <w:r w:rsidRPr="00417625">
        <w:rPr>
          <w:rFonts w:ascii="Arial" w:hAnsi="Arial" w:cs="Arial"/>
          <w:i/>
          <w:color w:val="212529"/>
          <w:shd w:val="clear" w:color="auto" w:fill="FFFFFF"/>
          <w:lang w:val="es-ES"/>
        </w:rPr>
        <w:t xml:space="preserve">, a fin de evitar que se ocasione un daño al medio ambiente; sin embargo, debe entenderse que por el principio de inversión de la carga de la prueba </w:t>
      </w:r>
      <w:r w:rsidRPr="00417625">
        <w:rPr>
          <w:rFonts w:ascii="Arial" w:hAnsi="Arial" w:cs="Arial"/>
          <w:i/>
          <w:color w:val="212529"/>
          <w:shd w:val="clear" w:color="auto" w:fill="FFFFFF"/>
          <w:lang w:val="es-ES"/>
        </w:rPr>
        <w:lastRenderedPageBreak/>
        <w:t>o por la carga dinámica de la prueba, una vez se obtenga un criterio científico firme, expedido por autoridades científicas competentes o entidades idóneas irrebatibles, por el que se establezca con certeza que la actividad, obra o proyecto, no causaría daño ni presentaría amenaza al medio ambiente, deberá procederse a levantar la medida cautelar dispuesta y permitir la continuidad de la actividad, obra o proyecto; caso contrario</w:t>
      </w:r>
      <w:r w:rsidRPr="00417625">
        <w:rPr>
          <w:rFonts w:ascii="Arial" w:hAnsi="Arial" w:cs="Arial"/>
          <w:b/>
          <w:i/>
          <w:color w:val="212529"/>
          <w:shd w:val="clear" w:color="auto" w:fill="FFFFFF"/>
          <w:lang w:val="es-ES"/>
        </w:rPr>
        <w:t>, de mantenerse el estado de incertidumbre o que la prueba científica determine la probabilidad de daño ambiental, corresponderá mantener la medida dispuesta o en su caso prohibir su ejecución de manera definitiva</w:t>
      </w:r>
      <w:r w:rsidRPr="00417625">
        <w:rPr>
          <w:rFonts w:ascii="Arial" w:hAnsi="Arial" w:cs="Arial"/>
          <w:color w:val="212529"/>
          <w:shd w:val="clear" w:color="auto" w:fill="FFFFFF"/>
        </w:rPr>
        <w:t>”</w:t>
      </w:r>
      <w:r w:rsidRPr="00417625">
        <w:rPr>
          <w:rFonts w:ascii="Arial" w:hAnsi="Arial" w:cs="Arial"/>
          <w:color w:val="212529"/>
          <w:shd w:val="clear" w:color="auto" w:fill="FFFFFF"/>
          <w:lang w:val="es-ES"/>
        </w:rPr>
        <w:t>.</w:t>
      </w:r>
    </w:p>
    <w:p w:rsidR="001611B5" w:rsidRPr="00417625" w:rsidRDefault="00F10DCB" w:rsidP="00C803A3">
      <w:pPr>
        <w:spacing w:line="360" w:lineRule="auto"/>
        <w:jc w:val="both"/>
        <w:rPr>
          <w:rFonts w:ascii="Arial" w:hAnsi="Arial" w:cs="Arial"/>
          <w:b/>
          <w:color w:val="212529"/>
          <w:shd w:val="clear" w:color="auto" w:fill="FFFFFF"/>
        </w:rPr>
      </w:pPr>
      <w:r w:rsidRPr="00417625">
        <w:rPr>
          <w:rFonts w:ascii="Arial" w:hAnsi="Arial" w:cs="Arial"/>
          <w:b/>
          <w:color w:val="212529"/>
          <w:shd w:val="clear" w:color="auto" w:fill="FFFFFF"/>
        </w:rPr>
        <w:t>FJ.I</w:t>
      </w:r>
      <w:r w:rsidR="001611B5" w:rsidRPr="00417625">
        <w:rPr>
          <w:rFonts w:ascii="Arial" w:hAnsi="Arial" w:cs="Arial"/>
          <w:b/>
          <w:color w:val="212529"/>
          <w:shd w:val="clear" w:color="auto" w:fill="FFFFFF"/>
        </w:rPr>
        <w:t>I.4.</w:t>
      </w:r>
      <w:r w:rsidR="006A4971" w:rsidRPr="00417625">
        <w:rPr>
          <w:rFonts w:ascii="Arial" w:hAnsi="Arial" w:cs="Arial"/>
          <w:b/>
          <w:color w:val="212529"/>
          <w:shd w:val="clear" w:color="auto" w:fill="FFFFFF"/>
        </w:rPr>
        <w:t xml:space="preserve"> </w:t>
      </w:r>
      <w:r w:rsidR="00054FAD" w:rsidRPr="00417625">
        <w:rPr>
          <w:rFonts w:ascii="Arial" w:hAnsi="Arial" w:cs="Arial"/>
          <w:b/>
          <w:color w:val="212529"/>
          <w:shd w:val="clear" w:color="auto" w:fill="FFFFFF"/>
        </w:rPr>
        <w:t>Sobre la p</w:t>
      </w:r>
      <w:r w:rsidR="006A4971" w:rsidRPr="00417625">
        <w:rPr>
          <w:rFonts w:ascii="Arial" w:hAnsi="Arial" w:cs="Arial"/>
          <w:b/>
          <w:color w:val="212529"/>
          <w:shd w:val="clear" w:color="auto" w:fill="FFFFFF"/>
        </w:rPr>
        <w:t xml:space="preserve">rocedencia del recurso de casación, en torno a Autos Interlocutorios y Autos Definitivos, emergentes de medidas cautelares </w:t>
      </w:r>
      <w:r w:rsidR="00054FAD" w:rsidRPr="00417625">
        <w:rPr>
          <w:rFonts w:ascii="Arial" w:hAnsi="Arial" w:cs="Arial"/>
          <w:b/>
          <w:color w:val="212529"/>
          <w:shd w:val="clear" w:color="auto" w:fill="FFFFFF"/>
        </w:rPr>
        <w:t>en materia ambiental.</w:t>
      </w:r>
    </w:p>
    <w:p w:rsidR="001611B5" w:rsidRPr="00417625" w:rsidRDefault="006A4971" w:rsidP="00C803A3">
      <w:pPr>
        <w:spacing w:line="360" w:lineRule="auto"/>
        <w:jc w:val="both"/>
        <w:rPr>
          <w:rFonts w:ascii="Arial" w:hAnsi="Arial" w:cs="Arial"/>
          <w:color w:val="212529"/>
          <w:shd w:val="clear" w:color="auto" w:fill="FFFFFF"/>
        </w:rPr>
      </w:pPr>
      <w:r w:rsidRPr="00417625">
        <w:rPr>
          <w:rFonts w:ascii="Arial" w:hAnsi="Arial" w:cs="Arial"/>
          <w:color w:val="212529"/>
          <w:shd w:val="clear" w:color="auto" w:fill="FFFFFF"/>
        </w:rPr>
        <w:t xml:space="preserve">El AAP </w:t>
      </w:r>
      <w:r w:rsidRPr="00417625">
        <w:rPr>
          <w:rFonts w:ascii="Arial" w:hAnsi="Arial" w:cs="Arial"/>
          <w:bCs/>
          <w:color w:val="212529"/>
          <w:shd w:val="clear" w:color="auto" w:fill="FFFFFF"/>
          <w:lang w:val="es-MX" w:eastAsia="es-ES"/>
        </w:rPr>
        <w:t>S2</w:t>
      </w:r>
      <w:r w:rsidRPr="00417625">
        <w:rPr>
          <w:rFonts w:ascii="Arial" w:hAnsi="Arial" w:cs="Arial"/>
          <w:bCs/>
          <w:color w:val="212529"/>
          <w:shd w:val="clear" w:color="auto" w:fill="FFFFFF"/>
          <w:vertAlign w:val="superscript"/>
          <w:lang w:val="es-MX" w:eastAsia="es-ES"/>
        </w:rPr>
        <w:t>a </w:t>
      </w:r>
      <w:r w:rsidRPr="00417625">
        <w:rPr>
          <w:rFonts w:ascii="Arial" w:hAnsi="Arial" w:cs="Arial"/>
          <w:bCs/>
          <w:color w:val="212529"/>
          <w:shd w:val="clear" w:color="auto" w:fill="FFFFFF"/>
          <w:lang w:val="es-MX" w:eastAsia="es-ES"/>
        </w:rPr>
        <w:t xml:space="preserve">N° 107/2023 de 5 de septiembre, </w:t>
      </w:r>
      <w:r w:rsidRPr="00417625">
        <w:rPr>
          <w:rFonts w:ascii="Arial" w:hAnsi="Arial" w:cs="Arial"/>
          <w:color w:val="212529"/>
          <w:shd w:val="clear" w:color="auto" w:fill="FFFFFF"/>
          <w:lang w:eastAsia="es-ES"/>
        </w:rPr>
        <w:t>en relación a lo expresado, señaló que: “…</w:t>
      </w:r>
      <w:r w:rsidR="001611B5" w:rsidRPr="00417625">
        <w:rPr>
          <w:rFonts w:ascii="Arial" w:hAnsi="Arial" w:cs="Arial"/>
          <w:i/>
          <w:color w:val="212529"/>
          <w:shd w:val="clear" w:color="auto" w:fill="FFFFFF"/>
        </w:rPr>
        <w:t>de los razonamientos agroambientales y las  determinaciones asumidas, a través de los autos agroambientales plurinacionales, desarrollados precedentemente, así como por los argumentos que se tienen glosados en el fundamento jurídico </w:t>
      </w:r>
      <w:r w:rsidR="001611B5" w:rsidRPr="00417625">
        <w:rPr>
          <w:rFonts w:ascii="Arial" w:hAnsi="Arial" w:cs="Arial"/>
          <w:b/>
          <w:bCs/>
          <w:i/>
          <w:color w:val="212529"/>
          <w:shd w:val="clear" w:color="auto" w:fill="FFFFFF"/>
        </w:rPr>
        <w:t>FJ.II.2.</w:t>
      </w:r>
      <w:r w:rsidR="001611B5" w:rsidRPr="00417625">
        <w:rPr>
          <w:rFonts w:ascii="Arial" w:hAnsi="Arial" w:cs="Arial"/>
          <w:i/>
          <w:color w:val="212529"/>
          <w:shd w:val="clear" w:color="auto" w:fill="FFFFFF"/>
        </w:rPr>
        <w:t xml:space="preserve">, del presente fallo, relativo a la diferencia existente entre un Auto Interlocutorio Definitivo (AID) y un Auto Interlocutorio Simple (AIS), en cuanto a la tramitación y determinación del recurso de casación contra Autos Simples que dispusieron medidas cautelares ambientales, </w:t>
      </w:r>
      <w:r w:rsidR="001611B5" w:rsidRPr="00417625">
        <w:rPr>
          <w:rFonts w:ascii="Arial" w:hAnsi="Arial" w:cs="Arial"/>
          <w:b/>
          <w:i/>
          <w:color w:val="212529"/>
          <w:shd w:val="clear" w:color="auto" w:fill="FFFFFF"/>
        </w:rPr>
        <w:t>constituyen un cambio de línea</w:t>
      </w:r>
      <w:r w:rsidR="001611B5" w:rsidRPr="00417625">
        <w:rPr>
          <w:rFonts w:ascii="Arial" w:hAnsi="Arial" w:cs="Arial"/>
          <w:i/>
          <w:color w:val="212529"/>
          <w:shd w:val="clear" w:color="auto" w:fill="FFFFFF"/>
        </w:rPr>
        <w:t>, conforme señala el art. 87.I de la Ley N° 1715, al precisar que el recurso de casación procede contra las </w:t>
      </w:r>
      <w:r w:rsidR="001611B5" w:rsidRPr="00417625">
        <w:rPr>
          <w:rFonts w:ascii="Arial" w:hAnsi="Arial" w:cs="Arial"/>
          <w:b/>
          <w:bCs/>
          <w:i/>
          <w:iCs/>
          <w:color w:val="212529"/>
          <w:shd w:val="clear" w:color="auto" w:fill="FFFFFF"/>
        </w:rPr>
        <w:t>Sentencias</w:t>
      </w:r>
      <w:r w:rsidR="001611B5" w:rsidRPr="00417625">
        <w:rPr>
          <w:rFonts w:ascii="Arial" w:hAnsi="Arial" w:cs="Arial"/>
          <w:i/>
          <w:color w:val="212529"/>
          <w:shd w:val="clear" w:color="auto" w:fill="FFFFFF"/>
        </w:rPr>
        <w:t> emitidas por los Jueces Agroambientales y en su caso, contra los </w:t>
      </w:r>
      <w:r w:rsidR="001611B5" w:rsidRPr="00417625">
        <w:rPr>
          <w:rFonts w:ascii="Arial" w:hAnsi="Arial" w:cs="Arial"/>
          <w:b/>
          <w:bCs/>
          <w:i/>
          <w:iCs/>
          <w:color w:val="212529"/>
          <w:shd w:val="clear" w:color="auto" w:fill="FFFFFF"/>
        </w:rPr>
        <w:t>Autos Interlocutorios Definitivos</w:t>
      </w:r>
      <w:r w:rsidR="001611B5" w:rsidRPr="00417625">
        <w:rPr>
          <w:rFonts w:ascii="Arial" w:hAnsi="Arial" w:cs="Arial"/>
          <w:i/>
          <w:color w:val="212529"/>
          <w:shd w:val="clear" w:color="auto" w:fill="FFFFFF"/>
        </w:rPr>
        <w:t xml:space="preserve"> que se hubiere pronunciado en la tramitación del proceso que pusieran fin a la tramitación de la causa, </w:t>
      </w:r>
      <w:r w:rsidR="001611B5" w:rsidRPr="00417625">
        <w:rPr>
          <w:rFonts w:ascii="Arial" w:hAnsi="Arial" w:cs="Arial"/>
          <w:b/>
          <w:i/>
          <w:color w:val="212529"/>
          <w:shd w:val="clear" w:color="auto" w:fill="FFFFFF"/>
        </w:rPr>
        <w:t>no procediendo en esta materia, recurso de casación contra providencias, decretos o</w:t>
      </w:r>
      <w:r w:rsidR="001611B5" w:rsidRPr="00417625">
        <w:rPr>
          <w:rFonts w:ascii="Arial" w:hAnsi="Arial" w:cs="Arial"/>
          <w:i/>
          <w:color w:val="212529"/>
          <w:shd w:val="clear" w:color="auto" w:fill="FFFFFF"/>
        </w:rPr>
        <w:t> </w:t>
      </w:r>
      <w:r w:rsidR="001611B5" w:rsidRPr="00417625">
        <w:rPr>
          <w:rFonts w:ascii="Arial" w:hAnsi="Arial" w:cs="Arial"/>
          <w:b/>
          <w:bCs/>
          <w:i/>
          <w:color w:val="212529"/>
          <w:shd w:val="clear" w:color="auto" w:fill="FFFFFF"/>
        </w:rPr>
        <w:t>Autos Interlocutorios Simples</w:t>
      </w:r>
      <w:r w:rsidR="001611B5" w:rsidRPr="00417625">
        <w:rPr>
          <w:rFonts w:ascii="Arial" w:hAnsi="Arial" w:cs="Arial"/>
          <w:i/>
          <w:color w:val="212529"/>
          <w:shd w:val="clear" w:color="auto" w:fill="FFFFFF"/>
        </w:rPr>
        <w:t xml:space="preserve">, conforme señala el art. 85 de la norma citada precedentemente; asimismo, cabe señalar que, las medidas cautelares tienen las características de: </w:t>
      </w:r>
      <w:proofErr w:type="spellStart"/>
      <w:r w:rsidR="001611B5" w:rsidRPr="00417625">
        <w:rPr>
          <w:rFonts w:ascii="Arial" w:hAnsi="Arial" w:cs="Arial"/>
          <w:i/>
          <w:color w:val="212529"/>
          <w:shd w:val="clear" w:color="auto" w:fill="FFFFFF"/>
        </w:rPr>
        <w:t>Instrumentatidad</w:t>
      </w:r>
      <w:proofErr w:type="spellEnd"/>
      <w:r w:rsidR="001611B5" w:rsidRPr="00417625">
        <w:rPr>
          <w:rFonts w:ascii="Arial" w:hAnsi="Arial" w:cs="Arial"/>
          <w:i/>
          <w:color w:val="212529"/>
          <w:shd w:val="clear" w:color="auto" w:fill="FFFFFF"/>
        </w:rPr>
        <w:t xml:space="preserve"> (son instrumentos del proceso principal), de Provisionalidad (no son de carácter definitivo, no llegan al estado de cosa juzgada), y Temporalidad (es por un determinado tiempo), así como la Variabilidad (mutable o flexible); es decir, susceptible de ser ampliadas, sustituidas, mejoradas, modificadas (Art. 314.I.1 y 321 Ley N° 439), reducida (menos gravosa o rigurosa), canceladas, revocadas o cesadas o caducadas; asimismo, tienen la característica de proporcionalidad, por cuanto deben ser iguales o proporcionales a los fines de la misma, y a los derechos que se pretenden tutelar, evitando el menor perjuicio a la </w:t>
      </w:r>
      <w:r w:rsidR="001611B5" w:rsidRPr="00417625">
        <w:rPr>
          <w:rFonts w:ascii="Arial" w:hAnsi="Arial" w:cs="Arial"/>
          <w:i/>
          <w:color w:val="212529"/>
          <w:shd w:val="clear" w:color="auto" w:fill="FFFFFF"/>
        </w:rPr>
        <w:lastRenderedPageBreak/>
        <w:t xml:space="preserve">parte afectada; de lo que se extrae que, por sus características </w:t>
      </w:r>
      <w:r w:rsidR="001611B5" w:rsidRPr="00417625">
        <w:rPr>
          <w:rFonts w:ascii="Arial" w:hAnsi="Arial" w:cs="Arial"/>
          <w:b/>
          <w:i/>
          <w:color w:val="212529"/>
          <w:shd w:val="clear" w:color="auto" w:fill="FFFFFF"/>
        </w:rPr>
        <w:t>las medidas cautelares en caso de ser dispuestas, adoptadas, decretadas u ordenadas, corresponde sea mediante un Auto Interlocutorio Simple</w:t>
      </w:r>
      <w:r w:rsidR="001611B5" w:rsidRPr="00417625">
        <w:rPr>
          <w:rFonts w:ascii="Arial" w:hAnsi="Arial" w:cs="Arial"/>
          <w:b/>
          <w:bCs/>
          <w:i/>
          <w:color w:val="212529"/>
          <w:shd w:val="clear" w:color="auto" w:fill="FFFFFF"/>
        </w:rPr>
        <w:t> </w:t>
      </w:r>
      <w:r w:rsidR="001611B5" w:rsidRPr="00417625">
        <w:rPr>
          <w:rFonts w:ascii="Arial" w:hAnsi="Arial" w:cs="Arial"/>
          <w:b/>
          <w:i/>
          <w:color w:val="212529"/>
          <w:shd w:val="clear" w:color="auto" w:fill="FFFFFF"/>
          <w:lang w:val="es-MX"/>
        </w:rPr>
        <w:t>decisión judicial que podrá impugnarse vía recurso de reposición </w:t>
      </w:r>
      <w:r w:rsidR="001611B5" w:rsidRPr="00417625">
        <w:rPr>
          <w:rFonts w:ascii="Arial" w:hAnsi="Arial" w:cs="Arial"/>
          <w:i/>
          <w:color w:val="212529"/>
          <w:shd w:val="clear" w:color="auto" w:fill="FFFFFF"/>
        </w:rPr>
        <w:t xml:space="preserve">(Arts. 85, Ley N° 1715, 255 y 258, Ley N° 439); de otra parte, </w:t>
      </w:r>
      <w:r w:rsidR="001611B5" w:rsidRPr="00417625">
        <w:rPr>
          <w:rFonts w:ascii="Arial" w:hAnsi="Arial" w:cs="Arial"/>
          <w:b/>
          <w:i/>
          <w:color w:val="212529"/>
          <w:shd w:val="clear" w:color="auto" w:fill="FFFFFF"/>
        </w:rPr>
        <w:t>cuando </w:t>
      </w:r>
      <w:r w:rsidR="001611B5" w:rsidRPr="00417625">
        <w:rPr>
          <w:rFonts w:ascii="Arial" w:hAnsi="Arial" w:cs="Arial"/>
          <w:b/>
          <w:i/>
          <w:color w:val="212529"/>
          <w:shd w:val="clear" w:color="auto" w:fill="FFFFFF"/>
          <w:lang w:val="es-MX"/>
        </w:rPr>
        <w:t>deniegue, desestime o rechace la solicitud de medida cautelar, cortando procedimiento, es decir, que ponga fin al proceso y no resuelva el mérito de la causa</w:t>
      </w:r>
      <w:r w:rsidR="001611B5" w:rsidRPr="00417625">
        <w:rPr>
          <w:rFonts w:ascii="Arial" w:hAnsi="Arial" w:cs="Arial"/>
          <w:b/>
          <w:i/>
          <w:color w:val="212529"/>
          <w:shd w:val="clear" w:color="auto" w:fill="FFFFFF"/>
        </w:rPr>
        <w:t>, se constituye en un Auto Interlocutorio Definitivo</w:t>
      </w:r>
      <w:r w:rsidR="001611B5" w:rsidRPr="00417625">
        <w:rPr>
          <w:rFonts w:ascii="Arial" w:hAnsi="Arial" w:cs="Arial"/>
          <w:i/>
          <w:color w:val="212529"/>
          <w:shd w:val="clear" w:color="auto" w:fill="FFFFFF"/>
        </w:rPr>
        <w:t>, que </w:t>
      </w:r>
      <w:r w:rsidR="001611B5" w:rsidRPr="00417625">
        <w:rPr>
          <w:rFonts w:ascii="Arial" w:hAnsi="Arial" w:cs="Arial"/>
          <w:i/>
          <w:color w:val="212529"/>
          <w:shd w:val="clear" w:color="auto" w:fill="FFFFFF"/>
          <w:lang w:val="es-MX"/>
        </w:rPr>
        <w:t>puede ser impugnado vía recurso de casación (Arts. 87.I de la Ley N° 1715 y 211 de la Ley N° 439)</w:t>
      </w:r>
      <w:r w:rsidRPr="00417625">
        <w:rPr>
          <w:rFonts w:ascii="Arial" w:hAnsi="Arial" w:cs="Arial"/>
          <w:color w:val="212529"/>
          <w:shd w:val="clear" w:color="auto" w:fill="FFFFFF"/>
          <w:lang w:val="es-MX"/>
        </w:rPr>
        <w:t>”</w:t>
      </w:r>
      <w:r w:rsidR="001611B5" w:rsidRPr="00417625">
        <w:rPr>
          <w:rFonts w:ascii="Arial" w:hAnsi="Arial" w:cs="Arial"/>
          <w:color w:val="212529"/>
          <w:shd w:val="clear" w:color="auto" w:fill="FFFFFF"/>
          <w:lang w:val="es-MX"/>
        </w:rPr>
        <w:t>.</w:t>
      </w:r>
    </w:p>
    <w:p w:rsidR="001611B5" w:rsidRPr="00417625" w:rsidRDefault="005B42CD" w:rsidP="00C803A3">
      <w:pPr>
        <w:spacing w:line="360" w:lineRule="auto"/>
        <w:jc w:val="both"/>
        <w:rPr>
          <w:rFonts w:ascii="Arial" w:hAnsi="Arial" w:cs="Arial"/>
          <w:color w:val="212529"/>
          <w:shd w:val="clear" w:color="auto" w:fill="FFFFFF"/>
        </w:rPr>
      </w:pPr>
      <w:r w:rsidRPr="00417625">
        <w:rPr>
          <w:rFonts w:ascii="Arial" w:hAnsi="Arial" w:cs="Arial"/>
          <w:color w:val="212529"/>
          <w:shd w:val="clear" w:color="auto" w:fill="FFFFFF"/>
        </w:rPr>
        <w:t xml:space="preserve">De lo que se colige que, la Sala Segunda del Tribunal Agroambiental, concluyó que cuando </w:t>
      </w:r>
      <w:r w:rsidR="00230601" w:rsidRPr="00417625">
        <w:rPr>
          <w:rFonts w:ascii="Arial" w:hAnsi="Arial" w:cs="Arial"/>
          <w:color w:val="212529"/>
          <w:shd w:val="clear" w:color="auto" w:fill="FFFFFF"/>
        </w:rPr>
        <w:t xml:space="preserve">la autoridad judicial </w:t>
      </w:r>
      <w:r w:rsidRPr="00417625">
        <w:rPr>
          <w:rFonts w:ascii="Arial" w:hAnsi="Arial" w:cs="Arial"/>
          <w:color w:val="212529"/>
          <w:shd w:val="clear" w:color="auto" w:fill="FFFFFF"/>
        </w:rPr>
        <w:t xml:space="preserve">disponga, adopte, decrete u ordene una medida cautelar, </w:t>
      </w:r>
      <w:r w:rsidR="00230601" w:rsidRPr="00417625">
        <w:rPr>
          <w:rFonts w:ascii="Arial" w:hAnsi="Arial" w:cs="Arial"/>
          <w:color w:val="212529"/>
          <w:shd w:val="clear" w:color="auto" w:fill="FFFFFF"/>
        </w:rPr>
        <w:t xml:space="preserve">lo hará a través de </w:t>
      </w:r>
      <w:r w:rsidRPr="00417625">
        <w:rPr>
          <w:rFonts w:ascii="Arial" w:hAnsi="Arial" w:cs="Arial"/>
          <w:color w:val="212529"/>
          <w:shd w:val="clear" w:color="auto" w:fill="FFFFFF"/>
        </w:rPr>
        <w:t>un Auto Interlocutorio Simple, qu</w:t>
      </w:r>
      <w:r w:rsidR="00230601" w:rsidRPr="00417625">
        <w:rPr>
          <w:rFonts w:ascii="Arial" w:hAnsi="Arial" w:cs="Arial"/>
          <w:color w:val="212529"/>
          <w:shd w:val="clear" w:color="auto" w:fill="FFFFFF"/>
        </w:rPr>
        <w:t xml:space="preserve">e podrá </w:t>
      </w:r>
      <w:r w:rsidRPr="00417625">
        <w:rPr>
          <w:rFonts w:ascii="Arial" w:hAnsi="Arial" w:cs="Arial"/>
          <w:color w:val="212529"/>
          <w:shd w:val="clear" w:color="auto" w:fill="FFFFFF"/>
        </w:rPr>
        <w:t>ser recu</w:t>
      </w:r>
      <w:r w:rsidR="00312E3D" w:rsidRPr="00417625">
        <w:rPr>
          <w:rFonts w:ascii="Arial" w:hAnsi="Arial" w:cs="Arial"/>
          <w:color w:val="212529"/>
          <w:shd w:val="clear" w:color="auto" w:fill="FFFFFF"/>
        </w:rPr>
        <w:t>rrido</w:t>
      </w:r>
      <w:r w:rsidR="00331757" w:rsidRPr="00417625">
        <w:rPr>
          <w:rFonts w:ascii="Arial" w:hAnsi="Arial" w:cs="Arial"/>
          <w:color w:val="212529"/>
          <w:shd w:val="clear" w:color="auto" w:fill="FFFFFF"/>
        </w:rPr>
        <w:t xml:space="preserve"> únicamente vía</w:t>
      </w:r>
      <w:r w:rsidRPr="00417625">
        <w:rPr>
          <w:rFonts w:ascii="Arial" w:hAnsi="Arial" w:cs="Arial"/>
          <w:color w:val="212529"/>
          <w:shd w:val="clear" w:color="auto" w:fill="FFFFFF"/>
        </w:rPr>
        <w:t xml:space="preserve"> reposición; y, cuando se </w:t>
      </w:r>
      <w:r w:rsidR="00614354" w:rsidRPr="00417625">
        <w:rPr>
          <w:rFonts w:ascii="Arial" w:hAnsi="Arial" w:cs="Arial"/>
          <w:color w:val="212529"/>
          <w:shd w:val="clear" w:color="auto" w:fill="FFFFFF"/>
        </w:rPr>
        <w:t xml:space="preserve">la </w:t>
      </w:r>
      <w:r w:rsidRPr="00417625">
        <w:rPr>
          <w:rFonts w:ascii="Arial" w:hAnsi="Arial" w:cs="Arial"/>
          <w:color w:val="212529"/>
          <w:shd w:val="clear" w:color="auto" w:fill="FFFFFF"/>
        </w:rPr>
        <w:t xml:space="preserve">deniegue, desestime o rechace, </w:t>
      </w:r>
      <w:r w:rsidR="00312E3D" w:rsidRPr="00417625">
        <w:rPr>
          <w:rFonts w:ascii="Arial" w:hAnsi="Arial" w:cs="Arial"/>
          <w:color w:val="212529"/>
          <w:shd w:val="clear" w:color="auto" w:fill="FFFFFF"/>
        </w:rPr>
        <w:t xml:space="preserve">se estará </w:t>
      </w:r>
      <w:r w:rsidRPr="00417625">
        <w:rPr>
          <w:rFonts w:ascii="Arial" w:hAnsi="Arial" w:cs="Arial"/>
          <w:color w:val="212529"/>
          <w:shd w:val="clear" w:color="auto" w:fill="FFFFFF"/>
        </w:rPr>
        <w:t xml:space="preserve">ante un Auto Interlocutorio Definitivo, que </w:t>
      </w:r>
      <w:r w:rsidR="0004508A" w:rsidRPr="00417625">
        <w:rPr>
          <w:rFonts w:ascii="Arial" w:hAnsi="Arial" w:cs="Arial"/>
          <w:color w:val="212529"/>
          <w:shd w:val="clear" w:color="auto" w:fill="FFFFFF"/>
        </w:rPr>
        <w:t>podrá</w:t>
      </w:r>
      <w:r w:rsidRPr="00417625">
        <w:rPr>
          <w:rFonts w:ascii="Arial" w:hAnsi="Arial" w:cs="Arial"/>
          <w:color w:val="212529"/>
          <w:shd w:val="clear" w:color="auto" w:fill="FFFFFF"/>
        </w:rPr>
        <w:t xml:space="preserve"> ser impugnado mediante el recurso de casación</w:t>
      </w:r>
      <w:r w:rsidR="00312E3D" w:rsidRPr="00417625">
        <w:rPr>
          <w:rFonts w:ascii="Arial" w:hAnsi="Arial" w:cs="Arial"/>
          <w:color w:val="212529"/>
          <w:shd w:val="clear" w:color="auto" w:fill="FFFFFF"/>
        </w:rPr>
        <w:t xml:space="preserve">, </w:t>
      </w:r>
      <w:r w:rsidR="00406A68" w:rsidRPr="00417625">
        <w:rPr>
          <w:rFonts w:ascii="Arial" w:hAnsi="Arial" w:cs="Arial"/>
          <w:color w:val="212529"/>
          <w:shd w:val="clear" w:color="auto" w:fill="FFFFFF"/>
        </w:rPr>
        <w:t>e</w:t>
      </w:r>
      <w:r w:rsidR="00331757" w:rsidRPr="00417625">
        <w:rPr>
          <w:rFonts w:ascii="Arial" w:hAnsi="Arial" w:cs="Arial"/>
          <w:color w:val="212529"/>
          <w:shd w:val="clear" w:color="auto" w:fill="FFFFFF"/>
        </w:rPr>
        <w:t>llo</w:t>
      </w:r>
      <w:r w:rsidR="00406A68" w:rsidRPr="00417625">
        <w:rPr>
          <w:rFonts w:ascii="Arial" w:hAnsi="Arial" w:cs="Arial"/>
          <w:color w:val="212529"/>
          <w:shd w:val="clear" w:color="auto" w:fill="FFFFFF"/>
        </w:rPr>
        <w:t xml:space="preserve"> </w:t>
      </w:r>
      <w:r w:rsidR="00312E3D" w:rsidRPr="00417625">
        <w:rPr>
          <w:rFonts w:ascii="Arial" w:hAnsi="Arial" w:cs="Arial"/>
          <w:color w:val="212529"/>
          <w:shd w:val="clear" w:color="auto" w:fill="FFFFFF"/>
        </w:rPr>
        <w:t xml:space="preserve">en el marco de lo dispuesto en los arts. 85 y 87.I de la Ley </w:t>
      </w:r>
      <w:r w:rsidR="009A18B5" w:rsidRPr="00417625">
        <w:rPr>
          <w:rFonts w:ascii="Arial" w:hAnsi="Arial" w:cs="Arial"/>
          <w:color w:val="212529"/>
          <w:shd w:val="clear" w:color="auto" w:fill="FFFFFF"/>
        </w:rPr>
        <w:t xml:space="preserve">N° </w:t>
      </w:r>
      <w:r w:rsidR="00312E3D" w:rsidRPr="00417625">
        <w:rPr>
          <w:rFonts w:ascii="Arial" w:hAnsi="Arial" w:cs="Arial"/>
          <w:color w:val="212529"/>
          <w:shd w:val="clear" w:color="auto" w:fill="FFFFFF"/>
        </w:rPr>
        <w:t>1715</w:t>
      </w:r>
      <w:r w:rsidRPr="00417625">
        <w:rPr>
          <w:rFonts w:ascii="Arial" w:hAnsi="Arial" w:cs="Arial"/>
          <w:color w:val="212529"/>
          <w:shd w:val="clear" w:color="auto" w:fill="FFFFFF"/>
        </w:rPr>
        <w:t>.</w:t>
      </w:r>
    </w:p>
    <w:p w:rsidR="001611B5" w:rsidRPr="00417625" w:rsidRDefault="00230601" w:rsidP="00C803A3">
      <w:pPr>
        <w:spacing w:line="360" w:lineRule="auto"/>
        <w:jc w:val="both"/>
        <w:rPr>
          <w:rFonts w:ascii="Arial" w:hAnsi="Arial" w:cs="Arial"/>
          <w:color w:val="212529"/>
          <w:shd w:val="clear" w:color="auto" w:fill="FFFFFF"/>
        </w:rPr>
      </w:pPr>
      <w:r w:rsidRPr="00417625">
        <w:rPr>
          <w:rFonts w:ascii="Arial" w:hAnsi="Arial" w:cs="Arial"/>
          <w:color w:val="212529"/>
          <w:shd w:val="clear" w:color="auto" w:fill="FFFFFF"/>
        </w:rPr>
        <w:t xml:space="preserve">En este </w:t>
      </w:r>
      <w:r w:rsidR="00406A68" w:rsidRPr="00417625">
        <w:rPr>
          <w:rFonts w:ascii="Arial" w:hAnsi="Arial" w:cs="Arial"/>
          <w:color w:val="212529"/>
          <w:shd w:val="clear" w:color="auto" w:fill="FFFFFF"/>
        </w:rPr>
        <w:t>comprendido</w:t>
      </w:r>
      <w:r w:rsidRPr="00417625">
        <w:rPr>
          <w:rFonts w:ascii="Arial" w:hAnsi="Arial" w:cs="Arial"/>
          <w:color w:val="212529"/>
          <w:shd w:val="clear" w:color="auto" w:fill="FFFFFF"/>
        </w:rPr>
        <w:t>, es necesario realizar</w:t>
      </w:r>
      <w:r w:rsidR="00E60BD5" w:rsidRPr="00417625">
        <w:rPr>
          <w:rFonts w:ascii="Arial" w:hAnsi="Arial" w:cs="Arial"/>
          <w:color w:val="212529"/>
          <w:shd w:val="clear" w:color="auto" w:fill="FFFFFF"/>
        </w:rPr>
        <w:t xml:space="preserve"> </w:t>
      </w:r>
      <w:r w:rsidRPr="00417625">
        <w:rPr>
          <w:rFonts w:ascii="Arial" w:hAnsi="Arial" w:cs="Arial"/>
          <w:color w:val="212529"/>
          <w:shd w:val="clear" w:color="auto" w:fill="FFFFFF"/>
        </w:rPr>
        <w:t>algunas puntualizaciones jurídicas; debido a que el mencionado</w:t>
      </w:r>
      <w:r w:rsidR="00820DC3" w:rsidRPr="00417625">
        <w:rPr>
          <w:rFonts w:ascii="Arial" w:hAnsi="Arial" w:cs="Arial"/>
          <w:color w:val="212529"/>
          <w:shd w:val="clear" w:color="auto" w:fill="FFFFFF"/>
        </w:rPr>
        <w:t xml:space="preserve"> razonamiento</w:t>
      </w:r>
      <w:r w:rsidRPr="00417625">
        <w:rPr>
          <w:rFonts w:ascii="Arial" w:hAnsi="Arial" w:cs="Arial"/>
          <w:color w:val="212529"/>
          <w:shd w:val="clear" w:color="auto" w:fill="FFFFFF"/>
        </w:rPr>
        <w:t xml:space="preserve">, no consideró </w:t>
      </w:r>
      <w:r w:rsidR="00E60BD5" w:rsidRPr="00417625">
        <w:rPr>
          <w:rFonts w:ascii="Arial" w:hAnsi="Arial" w:cs="Arial"/>
          <w:color w:val="212529"/>
          <w:shd w:val="clear" w:color="auto" w:fill="FFFFFF"/>
        </w:rPr>
        <w:t>ciertos</w:t>
      </w:r>
      <w:r w:rsidRPr="00417625">
        <w:rPr>
          <w:rFonts w:ascii="Arial" w:hAnsi="Arial" w:cs="Arial"/>
          <w:color w:val="212529"/>
          <w:shd w:val="clear" w:color="auto" w:fill="FFFFFF"/>
        </w:rPr>
        <w:t xml:space="preserve"> aspectos de orden legal</w:t>
      </w:r>
      <w:r w:rsidR="0004508A" w:rsidRPr="00417625">
        <w:rPr>
          <w:rFonts w:ascii="Arial" w:hAnsi="Arial" w:cs="Arial"/>
          <w:color w:val="212529"/>
          <w:shd w:val="clear" w:color="auto" w:fill="FFFFFF"/>
        </w:rPr>
        <w:t>,</w:t>
      </w:r>
      <w:r w:rsidRPr="00417625">
        <w:rPr>
          <w:rFonts w:ascii="Arial" w:hAnsi="Arial" w:cs="Arial"/>
          <w:color w:val="212529"/>
          <w:shd w:val="clear" w:color="auto" w:fill="FFFFFF"/>
        </w:rPr>
        <w:t xml:space="preserve"> </w:t>
      </w:r>
      <w:r w:rsidR="0004508A" w:rsidRPr="00417625">
        <w:rPr>
          <w:rFonts w:ascii="Arial" w:hAnsi="Arial" w:cs="Arial"/>
          <w:color w:val="212529"/>
          <w:shd w:val="clear" w:color="auto" w:fill="FFFFFF"/>
        </w:rPr>
        <w:t xml:space="preserve">que resultan </w:t>
      </w:r>
      <w:r w:rsidRPr="00417625">
        <w:rPr>
          <w:rFonts w:ascii="Arial" w:hAnsi="Arial" w:cs="Arial"/>
          <w:color w:val="212529"/>
          <w:shd w:val="clear" w:color="auto" w:fill="FFFFFF"/>
        </w:rPr>
        <w:t>imprescindibles</w:t>
      </w:r>
      <w:r w:rsidR="0004508A" w:rsidRPr="00417625">
        <w:rPr>
          <w:rFonts w:ascii="Arial" w:hAnsi="Arial" w:cs="Arial"/>
          <w:color w:val="212529"/>
          <w:shd w:val="clear" w:color="auto" w:fill="FFFFFF"/>
        </w:rPr>
        <w:t xml:space="preserve"> para </w:t>
      </w:r>
      <w:r w:rsidR="00331757" w:rsidRPr="00417625">
        <w:rPr>
          <w:rFonts w:ascii="Arial" w:hAnsi="Arial" w:cs="Arial"/>
          <w:color w:val="212529"/>
          <w:shd w:val="clear" w:color="auto" w:fill="FFFFFF"/>
        </w:rPr>
        <w:t>que</w:t>
      </w:r>
      <w:r w:rsidR="0004508A" w:rsidRPr="00417625">
        <w:rPr>
          <w:rFonts w:ascii="Arial" w:hAnsi="Arial" w:cs="Arial"/>
          <w:color w:val="212529"/>
          <w:shd w:val="clear" w:color="auto" w:fill="FFFFFF"/>
        </w:rPr>
        <w:t xml:space="preserve"> una decisión se </w:t>
      </w:r>
      <w:r w:rsidR="00331757" w:rsidRPr="00417625">
        <w:rPr>
          <w:rFonts w:ascii="Arial" w:hAnsi="Arial" w:cs="Arial"/>
          <w:color w:val="212529"/>
          <w:shd w:val="clear" w:color="auto" w:fill="FFFFFF"/>
        </w:rPr>
        <w:t>constituya</w:t>
      </w:r>
      <w:r w:rsidR="0004508A" w:rsidRPr="00417625">
        <w:rPr>
          <w:rFonts w:ascii="Arial" w:hAnsi="Arial" w:cs="Arial"/>
          <w:color w:val="212529"/>
          <w:shd w:val="clear" w:color="auto" w:fill="FFFFFF"/>
        </w:rPr>
        <w:t xml:space="preserve"> en </w:t>
      </w:r>
      <w:r w:rsidR="00406A68" w:rsidRPr="00417625">
        <w:rPr>
          <w:rFonts w:ascii="Arial" w:hAnsi="Arial" w:cs="Arial"/>
          <w:color w:val="212529"/>
          <w:shd w:val="clear" w:color="auto" w:fill="FFFFFF"/>
        </w:rPr>
        <w:t xml:space="preserve">el </w:t>
      </w:r>
      <w:r w:rsidR="0004508A" w:rsidRPr="00417625">
        <w:rPr>
          <w:rFonts w:ascii="Arial" w:hAnsi="Arial" w:cs="Arial"/>
          <w:color w:val="212529"/>
          <w:shd w:val="clear" w:color="auto" w:fill="FFFFFF"/>
        </w:rPr>
        <w:t>precedente jurisprudencial en vigor</w:t>
      </w:r>
      <w:r w:rsidRPr="00417625">
        <w:rPr>
          <w:rFonts w:ascii="Arial" w:hAnsi="Arial" w:cs="Arial"/>
          <w:color w:val="212529"/>
          <w:shd w:val="clear" w:color="auto" w:fill="FFFFFF"/>
        </w:rPr>
        <w:t>. Así se tiene que</w:t>
      </w:r>
      <w:r w:rsidR="002D7EED" w:rsidRPr="00417625">
        <w:rPr>
          <w:rFonts w:ascii="Arial" w:hAnsi="Arial" w:cs="Arial"/>
          <w:color w:val="212529"/>
          <w:shd w:val="clear" w:color="auto" w:fill="FFFFFF"/>
        </w:rPr>
        <w:t>,</w:t>
      </w:r>
      <w:r w:rsidRPr="00417625">
        <w:rPr>
          <w:rFonts w:ascii="Arial" w:hAnsi="Arial" w:cs="Arial"/>
          <w:color w:val="212529"/>
          <w:shd w:val="clear" w:color="auto" w:fill="FFFFFF"/>
        </w:rPr>
        <w:t xml:space="preserve"> </w:t>
      </w:r>
      <w:r w:rsidR="005B42CD" w:rsidRPr="00417625">
        <w:rPr>
          <w:rFonts w:ascii="Arial" w:hAnsi="Arial" w:cs="Arial"/>
          <w:color w:val="212529"/>
          <w:shd w:val="clear" w:color="auto" w:fill="FFFFFF"/>
        </w:rPr>
        <w:t xml:space="preserve">de acuerdo a lo previsto en el art. 78 de la </w:t>
      </w:r>
      <w:r w:rsidR="00312E3D" w:rsidRPr="00417625">
        <w:rPr>
          <w:rFonts w:ascii="Arial" w:hAnsi="Arial" w:cs="Arial"/>
          <w:color w:val="212529"/>
          <w:shd w:val="clear" w:color="auto" w:fill="FFFFFF"/>
        </w:rPr>
        <w:t xml:space="preserve">referida </w:t>
      </w:r>
      <w:r w:rsidR="005B42CD" w:rsidRPr="00417625">
        <w:rPr>
          <w:rFonts w:ascii="Arial" w:hAnsi="Arial" w:cs="Arial"/>
          <w:color w:val="212529"/>
          <w:shd w:val="clear" w:color="auto" w:fill="FFFFFF"/>
        </w:rPr>
        <w:t xml:space="preserve">Ley, los actos procesales y procedimientos no regulados por la misma, </w:t>
      </w:r>
      <w:r w:rsidR="005B42CD" w:rsidRPr="00417625">
        <w:rPr>
          <w:rFonts w:ascii="Arial" w:hAnsi="Arial" w:cs="Arial"/>
          <w:b/>
          <w:color w:val="212529"/>
          <w:shd w:val="clear" w:color="auto" w:fill="FFFFFF"/>
        </w:rPr>
        <w:t>en lo aplicable</w:t>
      </w:r>
      <w:r w:rsidR="005B42CD" w:rsidRPr="00417625">
        <w:rPr>
          <w:rFonts w:ascii="Arial" w:hAnsi="Arial" w:cs="Arial"/>
          <w:color w:val="212529"/>
          <w:shd w:val="clear" w:color="auto" w:fill="FFFFFF"/>
        </w:rPr>
        <w:t xml:space="preserve">, se regirán por las disposiciones del Código de Procedimiento Civil; es decir, por la norma </w:t>
      </w:r>
      <w:r w:rsidR="00312E3D" w:rsidRPr="00417625">
        <w:rPr>
          <w:rFonts w:ascii="Arial" w:hAnsi="Arial" w:cs="Arial"/>
          <w:color w:val="212529"/>
          <w:shd w:val="clear" w:color="auto" w:fill="FFFFFF"/>
        </w:rPr>
        <w:t>procesal civil</w:t>
      </w:r>
      <w:r w:rsidRPr="00417625">
        <w:rPr>
          <w:rFonts w:ascii="Arial" w:hAnsi="Arial" w:cs="Arial"/>
          <w:color w:val="212529"/>
          <w:shd w:val="clear" w:color="auto" w:fill="FFFFFF"/>
        </w:rPr>
        <w:t>,</w:t>
      </w:r>
      <w:r w:rsidR="00312E3D" w:rsidRPr="00417625">
        <w:rPr>
          <w:rFonts w:ascii="Arial" w:hAnsi="Arial" w:cs="Arial"/>
          <w:color w:val="212529"/>
          <w:shd w:val="clear" w:color="auto" w:fill="FFFFFF"/>
        </w:rPr>
        <w:t xml:space="preserve"> que</w:t>
      </w:r>
      <w:r w:rsidRPr="00417625">
        <w:rPr>
          <w:rFonts w:ascii="Arial" w:hAnsi="Arial" w:cs="Arial"/>
          <w:color w:val="212529"/>
          <w:shd w:val="clear" w:color="auto" w:fill="FFFFFF"/>
        </w:rPr>
        <w:t xml:space="preserve"> en la actualidad</w:t>
      </w:r>
      <w:r w:rsidR="00312E3D" w:rsidRPr="00417625">
        <w:rPr>
          <w:rFonts w:ascii="Arial" w:hAnsi="Arial" w:cs="Arial"/>
          <w:color w:val="212529"/>
          <w:shd w:val="clear" w:color="auto" w:fill="FFFFFF"/>
        </w:rPr>
        <w:t xml:space="preserve"> resulta ser el Código Procesal Civil (Ley </w:t>
      </w:r>
      <w:r w:rsidR="009A18B5" w:rsidRPr="00417625">
        <w:rPr>
          <w:rFonts w:ascii="Arial" w:hAnsi="Arial" w:cs="Arial"/>
          <w:color w:val="212529"/>
          <w:shd w:val="clear" w:color="auto" w:fill="FFFFFF"/>
        </w:rPr>
        <w:t xml:space="preserve">N° </w:t>
      </w:r>
      <w:r w:rsidR="00312E3D" w:rsidRPr="00417625">
        <w:rPr>
          <w:rFonts w:ascii="Arial" w:hAnsi="Arial" w:cs="Arial"/>
          <w:color w:val="212529"/>
          <w:shd w:val="clear" w:color="auto" w:fill="FFFFFF"/>
        </w:rPr>
        <w:t>439 de 19 de noviembre de 2013); toda vez que, el Código de Procedimiento Civil, ya no se encuentra vigente, al haber sido abrog</w:t>
      </w:r>
      <w:r w:rsidR="00331757" w:rsidRPr="00417625">
        <w:rPr>
          <w:rFonts w:ascii="Arial" w:hAnsi="Arial" w:cs="Arial"/>
          <w:color w:val="212529"/>
          <w:shd w:val="clear" w:color="auto" w:fill="FFFFFF"/>
        </w:rPr>
        <w:t>ado</w:t>
      </w:r>
      <w:r w:rsidR="00312E3D" w:rsidRPr="00417625">
        <w:rPr>
          <w:rFonts w:ascii="Arial" w:hAnsi="Arial" w:cs="Arial"/>
          <w:color w:val="212529"/>
          <w:shd w:val="clear" w:color="auto" w:fill="FFFFFF"/>
        </w:rPr>
        <w:t xml:space="preserve"> por la Disposición Derogatoria y Abrogatoria Segunda de la Ley 439, salvo los Artículos 775 al 781, de conformidad a lo previsto por la Disposición Transitoria Décima de la Ley N° 025 de 24 de junio de 2010</w:t>
      </w:r>
      <w:r w:rsidR="0004508A" w:rsidRPr="00417625">
        <w:rPr>
          <w:rFonts w:ascii="Arial" w:hAnsi="Arial" w:cs="Arial"/>
          <w:color w:val="212529"/>
          <w:shd w:val="clear" w:color="auto" w:fill="FFFFFF"/>
        </w:rPr>
        <w:t>.</w:t>
      </w:r>
    </w:p>
    <w:p w:rsidR="00DA2B88" w:rsidRPr="00417625" w:rsidRDefault="00820DC3" w:rsidP="00C803A3">
      <w:pPr>
        <w:spacing w:line="360" w:lineRule="auto"/>
        <w:jc w:val="both"/>
        <w:rPr>
          <w:rFonts w:ascii="Arial" w:hAnsi="Arial" w:cs="Arial"/>
          <w:color w:val="212529"/>
          <w:shd w:val="clear" w:color="auto" w:fill="FFFFFF"/>
        </w:rPr>
      </w:pPr>
      <w:r w:rsidRPr="00417625">
        <w:rPr>
          <w:rFonts w:ascii="Arial" w:hAnsi="Arial" w:cs="Arial"/>
          <w:color w:val="212529"/>
          <w:shd w:val="clear" w:color="auto" w:fill="FFFFFF"/>
        </w:rPr>
        <w:t>E</w:t>
      </w:r>
      <w:r w:rsidR="007276A1" w:rsidRPr="00417625">
        <w:rPr>
          <w:rFonts w:ascii="Arial" w:hAnsi="Arial" w:cs="Arial"/>
          <w:color w:val="212529"/>
          <w:shd w:val="clear" w:color="auto" w:fill="FFFFFF"/>
        </w:rPr>
        <w:t xml:space="preserve">l art. 85 de la Ley </w:t>
      </w:r>
      <w:r w:rsidR="009A18B5" w:rsidRPr="00417625">
        <w:rPr>
          <w:rFonts w:ascii="Arial" w:hAnsi="Arial" w:cs="Arial"/>
          <w:color w:val="212529"/>
          <w:shd w:val="clear" w:color="auto" w:fill="FFFFFF"/>
        </w:rPr>
        <w:t xml:space="preserve">N° </w:t>
      </w:r>
      <w:r w:rsidR="007276A1" w:rsidRPr="00417625">
        <w:rPr>
          <w:rFonts w:ascii="Arial" w:hAnsi="Arial" w:cs="Arial"/>
          <w:color w:val="212529"/>
          <w:shd w:val="clear" w:color="auto" w:fill="FFFFFF"/>
        </w:rPr>
        <w:t xml:space="preserve">1715, </w:t>
      </w:r>
      <w:r w:rsidR="002D7EED" w:rsidRPr="00417625">
        <w:rPr>
          <w:rFonts w:ascii="Arial" w:hAnsi="Arial" w:cs="Arial"/>
          <w:color w:val="212529"/>
          <w:shd w:val="clear" w:color="auto" w:fill="FFFFFF"/>
        </w:rPr>
        <w:t xml:space="preserve">ciertamente </w:t>
      </w:r>
      <w:r w:rsidR="007276A1" w:rsidRPr="00417625">
        <w:rPr>
          <w:rFonts w:ascii="Arial" w:hAnsi="Arial" w:cs="Arial"/>
          <w:color w:val="212529"/>
          <w:shd w:val="clear" w:color="auto" w:fill="FFFFFF"/>
        </w:rPr>
        <w:t>establece que las providencias y autos interlocutorios simples admiten recurso de reposición, sin recurso ulterior; y que, el recurso de casación y nulidad procederá contra la Sentencia emitida en primera instancia, según regula el art. 87 de la misma Norma Legal</w:t>
      </w:r>
      <w:r w:rsidR="002D7EED" w:rsidRPr="00417625">
        <w:rPr>
          <w:rFonts w:ascii="Arial" w:hAnsi="Arial" w:cs="Arial"/>
          <w:color w:val="212529"/>
          <w:shd w:val="clear" w:color="auto" w:fill="FFFFFF"/>
        </w:rPr>
        <w:t>;</w:t>
      </w:r>
      <w:r w:rsidR="007276A1" w:rsidRPr="00417625">
        <w:rPr>
          <w:rFonts w:ascii="Arial" w:hAnsi="Arial" w:cs="Arial"/>
          <w:color w:val="212529"/>
          <w:shd w:val="clear" w:color="auto" w:fill="FFFFFF"/>
        </w:rPr>
        <w:t xml:space="preserve"> </w:t>
      </w:r>
      <w:r w:rsidR="002D7EED" w:rsidRPr="00417625">
        <w:rPr>
          <w:rFonts w:ascii="Arial" w:hAnsi="Arial" w:cs="Arial"/>
          <w:color w:val="212529"/>
          <w:shd w:val="clear" w:color="auto" w:fill="FFFFFF"/>
        </w:rPr>
        <w:t>n</w:t>
      </w:r>
      <w:r w:rsidR="007276A1" w:rsidRPr="00417625">
        <w:rPr>
          <w:rFonts w:ascii="Arial" w:hAnsi="Arial" w:cs="Arial"/>
          <w:color w:val="212529"/>
          <w:shd w:val="clear" w:color="auto" w:fill="FFFFFF"/>
        </w:rPr>
        <w:t xml:space="preserve">o obstante, de la lectura íntegra </w:t>
      </w:r>
      <w:r w:rsidR="00230601" w:rsidRPr="00417625">
        <w:rPr>
          <w:rFonts w:ascii="Arial" w:hAnsi="Arial" w:cs="Arial"/>
          <w:color w:val="212529"/>
          <w:shd w:val="clear" w:color="auto" w:fill="FFFFFF"/>
        </w:rPr>
        <w:t xml:space="preserve">y atenta </w:t>
      </w:r>
      <w:r w:rsidR="007276A1" w:rsidRPr="00417625">
        <w:rPr>
          <w:rFonts w:ascii="Arial" w:hAnsi="Arial" w:cs="Arial"/>
          <w:color w:val="212529"/>
          <w:shd w:val="clear" w:color="auto" w:fill="FFFFFF"/>
        </w:rPr>
        <w:t xml:space="preserve">de la Ley INRA, no se </w:t>
      </w:r>
      <w:r w:rsidR="002D7EED" w:rsidRPr="00417625">
        <w:rPr>
          <w:rFonts w:ascii="Arial" w:hAnsi="Arial" w:cs="Arial"/>
          <w:color w:val="212529"/>
          <w:shd w:val="clear" w:color="auto" w:fill="FFFFFF"/>
        </w:rPr>
        <w:t>advierte</w:t>
      </w:r>
      <w:r w:rsidR="007276A1" w:rsidRPr="00417625">
        <w:rPr>
          <w:rFonts w:ascii="Arial" w:hAnsi="Arial" w:cs="Arial"/>
          <w:color w:val="212529"/>
          <w:shd w:val="clear" w:color="auto" w:fill="FFFFFF"/>
        </w:rPr>
        <w:t xml:space="preserve"> </w:t>
      </w:r>
      <w:r w:rsidR="00230601" w:rsidRPr="00417625">
        <w:rPr>
          <w:rFonts w:ascii="Arial" w:hAnsi="Arial" w:cs="Arial"/>
          <w:color w:val="212529"/>
          <w:shd w:val="clear" w:color="auto" w:fill="FFFFFF"/>
        </w:rPr>
        <w:t xml:space="preserve">que el legislador, hubiese regulado </w:t>
      </w:r>
      <w:r w:rsidR="007276A1" w:rsidRPr="00417625">
        <w:rPr>
          <w:rFonts w:ascii="Arial" w:hAnsi="Arial" w:cs="Arial"/>
          <w:color w:val="212529"/>
          <w:shd w:val="clear" w:color="auto" w:fill="FFFFFF"/>
        </w:rPr>
        <w:t>expresa</w:t>
      </w:r>
      <w:r w:rsidR="00230601" w:rsidRPr="00417625">
        <w:rPr>
          <w:rFonts w:ascii="Arial" w:hAnsi="Arial" w:cs="Arial"/>
          <w:color w:val="212529"/>
          <w:shd w:val="clear" w:color="auto" w:fill="FFFFFF"/>
        </w:rPr>
        <w:t>mente</w:t>
      </w:r>
      <w:r w:rsidR="007276A1" w:rsidRPr="00417625">
        <w:rPr>
          <w:rFonts w:ascii="Arial" w:hAnsi="Arial" w:cs="Arial"/>
          <w:color w:val="212529"/>
          <w:shd w:val="clear" w:color="auto" w:fill="FFFFFF"/>
        </w:rPr>
        <w:t xml:space="preserve"> las medidas cautelares y menos aún,</w:t>
      </w:r>
      <w:r w:rsidR="002D7EED" w:rsidRPr="00417625">
        <w:rPr>
          <w:rFonts w:ascii="Arial" w:hAnsi="Arial" w:cs="Arial"/>
          <w:color w:val="212529"/>
          <w:shd w:val="clear" w:color="auto" w:fill="FFFFFF"/>
        </w:rPr>
        <w:t xml:space="preserve"> en materia ambiental </w:t>
      </w:r>
      <w:r w:rsidR="00146973" w:rsidRPr="00417625">
        <w:rPr>
          <w:rFonts w:ascii="Arial" w:hAnsi="Arial" w:cs="Arial"/>
          <w:color w:val="212529"/>
          <w:shd w:val="clear" w:color="auto" w:fill="FFFFFF"/>
        </w:rPr>
        <w:t xml:space="preserve">(por ser pre constitucional), </w:t>
      </w:r>
      <w:r w:rsidR="002D7EED" w:rsidRPr="00417625">
        <w:rPr>
          <w:rFonts w:ascii="Arial" w:hAnsi="Arial" w:cs="Arial"/>
          <w:color w:val="212529"/>
          <w:shd w:val="clear" w:color="auto" w:fill="FFFFFF"/>
        </w:rPr>
        <w:t>así como</w:t>
      </w:r>
      <w:r w:rsidR="007276A1" w:rsidRPr="00417625">
        <w:rPr>
          <w:rFonts w:ascii="Arial" w:hAnsi="Arial" w:cs="Arial"/>
          <w:color w:val="212529"/>
          <w:shd w:val="clear" w:color="auto" w:fill="FFFFFF"/>
        </w:rPr>
        <w:t xml:space="preserve"> el tipo de resolución a través de la cual se </w:t>
      </w:r>
      <w:r w:rsidRPr="00417625">
        <w:rPr>
          <w:rFonts w:ascii="Arial" w:hAnsi="Arial" w:cs="Arial"/>
          <w:color w:val="212529"/>
          <w:shd w:val="clear" w:color="auto" w:fill="FFFFFF"/>
        </w:rPr>
        <w:t xml:space="preserve">las </w:t>
      </w:r>
      <w:r w:rsidR="00331757" w:rsidRPr="00417625">
        <w:rPr>
          <w:rFonts w:ascii="Arial" w:hAnsi="Arial" w:cs="Arial"/>
          <w:color w:val="212529"/>
          <w:shd w:val="clear" w:color="auto" w:fill="FFFFFF"/>
        </w:rPr>
        <w:t>resolvería</w:t>
      </w:r>
      <w:r w:rsidR="007276A1" w:rsidRPr="00417625">
        <w:rPr>
          <w:rFonts w:ascii="Arial" w:hAnsi="Arial" w:cs="Arial"/>
          <w:color w:val="212529"/>
          <w:shd w:val="clear" w:color="auto" w:fill="FFFFFF"/>
        </w:rPr>
        <w:t xml:space="preserve">; es decir, si será </w:t>
      </w:r>
      <w:r w:rsidR="00C54B1B" w:rsidRPr="00417625">
        <w:rPr>
          <w:rFonts w:ascii="Arial" w:hAnsi="Arial" w:cs="Arial"/>
          <w:color w:val="212529"/>
          <w:shd w:val="clear" w:color="auto" w:fill="FFFFFF"/>
        </w:rPr>
        <w:t xml:space="preserve">mediante </w:t>
      </w:r>
      <w:r w:rsidR="007276A1" w:rsidRPr="00417625">
        <w:rPr>
          <w:rFonts w:ascii="Arial" w:hAnsi="Arial" w:cs="Arial"/>
          <w:color w:val="212529"/>
          <w:shd w:val="clear" w:color="auto" w:fill="FFFFFF"/>
        </w:rPr>
        <w:t xml:space="preserve">Auto Interlocutorio Simple o Auto Definitivo, más aún si </w:t>
      </w:r>
      <w:r w:rsidRPr="00417625">
        <w:rPr>
          <w:rFonts w:ascii="Arial" w:hAnsi="Arial" w:cs="Arial"/>
          <w:color w:val="212529"/>
          <w:shd w:val="clear" w:color="auto" w:fill="FFFFFF"/>
        </w:rPr>
        <w:lastRenderedPageBreak/>
        <w:t>este último tipo</w:t>
      </w:r>
      <w:r w:rsidR="00230601" w:rsidRPr="00417625">
        <w:rPr>
          <w:rFonts w:ascii="Arial" w:hAnsi="Arial" w:cs="Arial"/>
          <w:color w:val="212529"/>
          <w:shd w:val="clear" w:color="auto" w:fill="FFFFFF"/>
        </w:rPr>
        <w:t xml:space="preserve"> resolución</w:t>
      </w:r>
      <w:r w:rsidR="007276A1" w:rsidRPr="00417625">
        <w:rPr>
          <w:rFonts w:ascii="Arial" w:hAnsi="Arial" w:cs="Arial"/>
          <w:color w:val="212529"/>
          <w:shd w:val="clear" w:color="auto" w:fill="FFFFFF"/>
        </w:rPr>
        <w:t xml:space="preserve">, tampoco </w:t>
      </w:r>
      <w:r w:rsidRPr="00417625">
        <w:rPr>
          <w:rFonts w:ascii="Arial" w:hAnsi="Arial" w:cs="Arial"/>
          <w:color w:val="212529"/>
          <w:shd w:val="clear" w:color="auto" w:fill="FFFFFF"/>
        </w:rPr>
        <w:t>se encuentra regulado</w:t>
      </w:r>
      <w:r w:rsidR="00C54B1B" w:rsidRPr="00417625">
        <w:rPr>
          <w:rFonts w:ascii="Arial" w:hAnsi="Arial" w:cs="Arial"/>
          <w:color w:val="212529"/>
          <w:shd w:val="clear" w:color="auto" w:fill="FFFFFF"/>
        </w:rPr>
        <w:t xml:space="preserve"> en la </w:t>
      </w:r>
      <w:r w:rsidRPr="00417625">
        <w:rPr>
          <w:rFonts w:ascii="Arial" w:hAnsi="Arial" w:cs="Arial"/>
          <w:color w:val="212529"/>
          <w:shd w:val="clear" w:color="auto" w:fill="FFFFFF"/>
        </w:rPr>
        <w:t>referida</w:t>
      </w:r>
      <w:r w:rsidR="00C54B1B" w:rsidRPr="00417625">
        <w:rPr>
          <w:rFonts w:ascii="Arial" w:hAnsi="Arial" w:cs="Arial"/>
          <w:color w:val="212529"/>
          <w:shd w:val="clear" w:color="auto" w:fill="FFFFFF"/>
        </w:rPr>
        <w:t xml:space="preserve"> Norma.</w:t>
      </w:r>
      <w:r w:rsidRPr="00417625">
        <w:rPr>
          <w:rFonts w:ascii="Arial" w:hAnsi="Arial" w:cs="Arial"/>
          <w:color w:val="212529"/>
          <w:shd w:val="clear" w:color="auto" w:fill="FFFFFF"/>
        </w:rPr>
        <w:t xml:space="preserve"> </w:t>
      </w:r>
      <w:r w:rsidR="00406A68" w:rsidRPr="00417625">
        <w:rPr>
          <w:rFonts w:ascii="Arial" w:hAnsi="Arial" w:cs="Arial"/>
          <w:color w:val="212529"/>
          <w:shd w:val="clear" w:color="auto" w:fill="FFFFFF"/>
        </w:rPr>
        <w:t>Por consiguiente</w:t>
      </w:r>
      <w:r w:rsidR="00C54B1B" w:rsidRPr="00417625">
        <w:rPr>
          <w:rFonts w:ascii="Arial" w:hAnsi="Arial" w:cs="Arial"/>
          <w:color w:val="212529"/>
          <w:shd w:val="clear" w:color="auto" w:fill="FFFFFF"/>
        </w:rPr>
        <w:t xml:space="preserve">, ante la falta de regulación del procedimiento de medidas cautelares en la Ley </w:t>
      </w:r>
      <w:r w:rsidR="009A18B5" w:rsidRPr="00417625">
        <w:rPr>
          <w:rFonts w:ascii="Arial" w:hAnsi="Arial" w:cs="Arial"/>
          <w:color w:val="212529"/>
          <w:shd w:val="clear" w:color="auto" w:fill="FFFFFF"/>
        </w:rPr>
        <w:t xml:space="preserve">N° </w:t>
      </w:r>
      <w:r w:rsidR="00C54B1B" w:rsidRPr="00417625">
        <w:rPr>
          <w:rFonts w:ascii="Arial" w:hAnsi="Arial" w:cs="Arial"/>
          <w:color w:val="212529"/>
          <w:shd w:val="clear" w:color="auto" w:fill="FFFFFF"/>
        </w:rPr>
        <w:t xml:space="preserve">1715, en especial las referidas al medio ambiente, corresponde emplear supletoriamente las normas del Código Procesal Civil, </w:t>
      </w:r>
      <w:r w:rsidR="00C54B1B" w:rsidRPr="00417625">
        <w:rPr>
          <w:rFonts w:ascii="Arial" w:hAnsi="Arial" w:cs="Arial"/>
          <w:b/>
          <w:color w:val="212529"/>
          <w:shd w:val="clear" w:color="auto" w:fill="FFFFFF"/>
        </w:rPr>
        <w:t xml:space="preserve">en lo aplicable, </w:t>
      </w:r>
      <w:r w:rsidR="00C54B1B" w:rsidRPr="00417625">
        <w:rPr>
          <w:rFonts w:ascii="Arial" w:hAnsi="Arial" w:cs="Arial"/>
          <w:color w:val="212529"/>
          <w:shd w:val="clear" w:color="auto" w:fill="FFFFFF"/>
        </w:rPr>
        <w:t xml:space="preserve">asumiendo que dicho Código </w:t>
      </w:r>
      <w:r w:rsidR="00152C36" w:rsidRPr="00417625">
        <w:rPr>
          <w:rFonts w:ascii="Arial" w:hAnsi="Arial" w:cs="Arial"/>
          <w:color w:val="212529"/>
          <w:shd w:val="clear" w:color="auto" w:fill="FFFFFF"/>
        </w:rPr>
        <w:t>regula a</w:t>
      </w:r>
      <w:r w:rsidR="00C54B1B" w:rsidRPr="00417625">
        <w:rPr>
          <w:rFonts w:ascii="Arial" w:hAnsi="Arial" w:cs="Arial"/>
          <w:color w:val="212529"/>
          <w:shd w:val="clear" w:color="auto" w:fill="FFFFFF"/>
        </w:rPr>
        <w:t xml:space="preserve">l proceso civil y no precisamente </w:t>
      </w:r>
      <w:r w:rsidR="00152C36" w:rsidRPr="00417625">
        <w:rPr>
          <w:rFonts w:ascii="Arial" w:hAnsi="Arial" w:cs="Arial"/>
          <w:color w:val="212529"/>
          <w:shd w:val="clear" w:color="auto" w:fill="FFFFFF"/>
        </w:rPr>
        <w:t>a</w:t>
      </w:r>
      <w:r w:rsidR="00C54B1B" w:rsidRPr="00417625">
        <w:rPr>
          <w:rFonts w:ascii="Arial" w:hAnsi="Arial" w:cs="Arial"/>
          <w:color w:val="212529"/>
          <w:shd w:val="clear" w:color="auto" w:fill="FFFFFF"/>
        </w:rPr>
        <w:t xml:space="preserve">l proceso ambiental, que por su naturaleza tiene una tramitación especial, en el marco de sus principios </w:t>
      </w:r>
      <w:r w:rsidR="00152C36" w:rsidRPr="00417625">
        <w:rPr>
          <w:rFonts w:ascii="Arial" w:hAnsi="Arial" w:cs="Arial"/>
          <w:color w:val="212529"/>
          <w:shd w:val="clear" w:color="auto" w:fill="FFFFFF"/>
        </w:rPr>
        <w:t>y finalidades</w:t>
      </w:r>
      <w:r w:rsidR="00C54B1B" w:rsidRPr="00417625">
        <w:rPr>
          <w:rFonts w:ascii="Arial" w:hAnsi="Arial" w:cs="Arial"/>
          <w:color w:val="212529"/>
          <w:shd w:val="clear" w:color="auto" w:fill="FFFFFF"/>
        </w:rPr>
        <w:t>.</w:t>
      </w:r>
    </w:p>
    <w:p w:rsidR="00C54B1B" w:rsidRPr="00417625" w:rsidRDefault="00C54B1B" w:rsidP="00C803A3">
      <w:pPr>
        <w:spacing w:line="360" w:lineRule="auto"/>
        <w:jc w:val="both"/>
        <w:rPr>
          <w:rFonts w:ascii="Arial" w:hAnsi="Arial" w:cs="Arial"/>
          <w:color w:val="212529"/>
          <w:shd w:val="clear" w:color="auto" w:fill="FFFFFF"/>
        </w:rPr>
      </w:pPr>
      <w:r w:rsidRPr="00417625">
        <w:rPr>
          <w:rFonts w:ascii="Arial" w:hAnsi="Arial" w:cs="Arial"/>
          <w:color w:val="212529"/>
          <w:shd w:val="clear" w:color="auto" w:fill="FFFFFF"/>
        </w:rPr>
        <w:t>E</w:t>
      </w:r>
      <w:r w:rsidR="0004508A" w:rsidRPr="00417625">
        <w:rPr>
          <w:rFonts w:ascii="Arial" w:hAnsi="Arial" w:cs="Arial"/>
          <w:color w:val="212529"/>
          <w:shd w:val="clear" w:color="auto" w:fill="FFFFFF"/>
        </w:rPr>
        <w:t>n tal sentido</w:t>
      </w:r>
      <w:r w:rsidR="00820DC3" w:rsidRPr="00417625">
        <w:rPr>
          <w:rFonts w:ascii="Arial" w:hAnsi="Arial" w:cs="Arial"/>
          <w:color w:val="212529"/>
          <w:shd w:val="clear" w:color="auto" w:fill="FFFFFF"/>
        </w:rPr>
        <w:t>, e</w:t>
      </w:r>
      <w:r w:rsidRPr="00417625">
        <w:rPr>
          <w:rFonts w:ascii="Arial" w:hAnsi="Arial" w:cs="Arial"/>
          <w:color w:val="212529"/>
          <w:shd w:val="clear" w:color="auto" w:fill="FFFFFF"/>
        </w:rPr>
        <w:t xml:space="preserve">l proceso cautelar </w:t>
      </w:r>
      <w:r w:rsidR="005B1E70" w:rsidRPr="00417625">
        <w:rPr>
          <w:rFonts w:ascii="Arial" w:hAnsi="Arial" w:cs="Arial"/>
          <w:color w:val="212529"/>
          <w:shd w:val="clear" w:color="auto" w:fill="FFFFFF"/>
        </w:rPr>
        <w:t>se encuentra regulado</w:t>
      </w:r>
      <w:r w:rsidR="00820DC3" w:rsidRPr="00417625">
        <w:rPr>
          <w:rFonts w:ascii="Arial" w:hAnsi="Arial" w:cs="Arial"/>
          <w:color w:val="212529"/>
          <w:shd w:val="clear" w:color="auto" w:fill="FFFFFF"/>
        </w:rPr>
        <w:t xml:space="preserve"> en el Código Procesal Civil, </w:t>
      </w:r>
      <w:r w:rsidR="005B1E70" w:rsidRPr="00417625">
        <w:rPr>
          <w:rFonts w:ascii="Arial" w:hAnsi="Arial" w:cs="Arial"/>
          <w:color w:val="212529"/>
          <w:shd w:val="clear" w:color="auto" w:fill="FFFFFF"/>
        </w:rPr>
        <w:t>a partir del art. 310 al 323, señalando expresamente en el art. 322 que: “</w:t>
      </w:r>
      <w:r w:rsidR="005B1E70" w:rsidRPr="00417625">
        <w:rPr>
          <w:rFonts w:ascii="Arial" w:hAnsi="Arial" w:cs="Arial"/>
          <w:b/>
          <w:color w:val="212529"/>
          <w:shd w:val="clear" w:color="auto" w:fill="FFFFFF"/>
        </w:rPr>
        <w:t>La resolución que admitiere o denegare una medida cautelar</w:t>
      </w:r>
      <w:r w:rsidR="005B1E70" w:rsidRPr="00417625">
        <w:rPr>
          <w:rFonts w:ascii="Arial" w:hAnsi="Arial" w:cs="Arial"/>
          <w:color w:val="212529"/>
          <w:shd w:val="clear" w:color="auto" w:fill="FFFFFF"/>
        </w:rPr>
        <w:t xml:space="preserve"> u ordenare su sustitución o modificación por otra, </w:t>
      </w:r>
      <w:r w:rsidR="005B1E70" w:rsidRPr="00417625">
        <w:rPr>
          <w:rFonts w:ascii="Arial" w:hAnsi="Arial" w:cs="Arial"/>
          <w:b/>
          <w:color w:val="212529"/>
          <w:shd w:val="clear" w:color="auto" w:fill="FFFFFF"/>
        </w:rPr>
        <w:t>podrá ser impugnada por vía de apelación</w:t>
      </w:r>
      <w:r w:rsidR="005B1E70" w:rsidRPr="00417625">
        <w:rPr>
          <w:rFonts w:ascii="Arial" w:hAnsi="Arial" w:cs="Arial"/>
          <w:color w:val="212529"/>
          <w:shd w:val="clear" w:color="auto" w:fill="FFFFFF"/>
        </w:rPr>
        <w:t xml:space="preserve"> en efecto devolutivo” (las negrillas son nuestras); lo que significa, que </w:t>
      </w:r>
      <w:r w:rsidR="00152C36" w:rsidRPr="00417625">
        <w:rPr>
          <w:rFonts w:ascii="Arial" w:hAnsi="Arial" w:cs="Arial"/>
          <w:color w:val="212529"/>
          <w:shd w:val="clear" w:color="auto" w:fill="FFFFFF"/>
        </w:rPr>
        <w:t>las</w:t>
      </w:r>
      <w:r w:rsidR="005B1E70" w:rsidRPr="00417625">
        <w:rPr>
          <w:rFonts w:ascii="Arial" w:hAnsi="Arial" w:cs="Arial"/>
          <w:color w:val="212529"/>
          <w:shd w:val="clear" w:color="auto" w:fill="FFFFFF"/>
        </w:rPr>
        <w:t xml:space="preserve"> resoluci</w:t>
      </w:r>
      <w:r w:rsidR="00152C36" w:rsidRPr="00417625">
        <w:rPr>
          <w:rFonts w:ascii="Arial" w:hAnsi="Arial" w:cs="Arial"/>
          <w:color w:val="212529"/>
          <w:shd w:val="clear" w:color="auto" w:fill="FFFFFF"/>
        </w:rPr>
        <w:t>ones</w:t>
      </w:r>
      <w:r w:rsidR="005B1E70" w:rsidRPr="00417625">
        <w:rPr>
          <w:rFonts w:ascii="Arial" w:hAnsi="Arial" w:cs="Arial"/>
          <w:color w:val="212529"/>
          <w:shd w:val="clear" w:color="auto" w:fill="FFFFFF"/>
        </w:rPr>
        <w:t xml:space="preserve"> </w:t>
      </w:r>
      <w:r w:rsidR="00152C36" w:rsidRPr="00417625">
        <w:rPr>
          <w:rFonts w:ascii="Arial" w:hAnsi="Arial" w:cs="Arial"/>
          <w:color w:val="212529"/>
          <w:shd w:val="clear" w:color="auto" w:fill="FFFFFF"/>
        </w:rPr>
        <w:t>emergentes</w:t>
      </w:r>
      <w:r w:rsidR="005B1E70" w:rsidRPr="00417625">
        <w:rPr>
          <w:rFonts w:ascii="Arial" w:hAnsi="Arial" w:cs="Arial"/>
          <w:color w:val="212529"/>
          <w:shd w:val="clear" w:color="auto" w:fill="FFFFFF"/>
        </w:rPr>
        <w:t xml:space="preserve"> de una </w:t>
      </w:r>
      <w:r w:rsidR="00152C36" w:rsidRPr="00417625">
        <w:rPr>
          <w:rFonts w:ascii="Arial" w:hAnsi="Arial" w:cs="Arial"/>
          <w:color w:val="212529"/>
          <w:shd w:val="clear" w:color="auto" w:fill="FFFFFF"/>
        </w:rPr>
        <w:t>solicitud de medidas cautelares, podrá</w:t>
      </w:r>
      <w:r w:rsidR="007A1644" w:rsidRPr="00417625">
        <w:rPr>
          <w:rFonts w:ascii="Arial" w:hAnsi="Arial" w:cs="Arial"/>
          <w:color w:val="212529"/>
          <w:shd w:val="clear" w:color="auto" w:fill="FFFFFF"/>
        </w:rPr>
        <w:t>n</w:t>
      </w:r>
      <w:r w:rsidR="00152C36" w:rsidRPr="00417625">
        <w:rPr>
          <w:rFonts w:ascii="Arial" w:hAnsi="Arial" w:cs="Arial"/>
          <w:color w:val="212529"/>
          <w:shd w:val="clear" w:color="auto" w:fill="FFFFFF"/>
        </w:rPr>
        <w:t xml:space="preserve"> ser impugnada</w:t>
      </w:r>
      <w:r w:rsidR="007A1644" w:rsidRPr="00417625">
        <w:rPr>
          <w:rFonts w:ascii="Arial" w:hAnsi="Arial" w:cs="Arial"/>
          <w:color w:val="212529"/>
          <w:shd w:val="clear" w:color="auto" w:fill="FFFFFF"/>
        </w:rPr>
        <w:t>s</w:t>
      </w:r>
      <w:r w:rsidR="00152C36" w:rsidRPr="00417625">
        <w:rPr>
          <w:rFonts w:ascii="Arial" w:hAnsi="Arial" w:cs="Arial"/>
          <w:color w:val="212529"/>
          <w:shd w:val="clear" w:color="auto" w:fill="FFFFFF"/>
        </w:rPr>
        <w:t xml:space="preserve"> mediante el recurso de apelación, independientemente a qu</w:t>
      </w:r>
      <w:r w:rsidR="002D7EED" w:rsidRPr="00417625">
        <w:rPr>
          <w:rFonts w:ascii="Arial" w:hAnsi="Arial" w:cs="Arial"/>
          <w:color w:val="212529"/>
          <w:shd w:val="clear" w:color="auto" w:fill="FFFFFF"/>
        </w:rPr>
        <w:t>e haya sido admitida o denegada;</w:t>
      </w:r>
      <w:r w:rsidR="00F55C77" w:rsidRPr="00417625">
        <w:rPr>
          <w:rFonts w:ascii="Arial" w:hAnsi="Arial" w:cs="Arial"/>
          <w:color w:val="212529"/>
          <w:shd w:val="clear" w:color="auto" w:fill="FFFFFF"/>
        </w:rPr>
        <w:t xml:space="preserve"> </w:t>
      </w:r>
      <w:r w:rsidR="002D7EED" w:rsidRPr="00417625">
        <w:rPr>
          <w:rFonts w:ascii="Arial" w:hAnsi="Arial" w:cs="Arial"/>
          <w:color w:val="212529"/>
          <w:shd w:val="clear" w:color="auto" w:fill="FFFFFF"/>
        </w:rPr>
        <w:t>m</w:t>
      </w:r>
      <w:r w:rsidR="00AF16E3" w:rsidRPr="00417625">
        <w:rPr>
          <w:rFonts w:ascii="Arial" w:hAnsi="Arial" w:cs="Arial"/>
          <w:color w:val="212529"/>
          <w:shd w:val="clear" w:color="auto" w:fill="FFFFFF"/>
        </w:rPr>
        <w:t xml:space="preserve">andato que deberá ser </w:t>
      </w:r>
      <w:r w:rsidR="0004508A" w:rsidRPr="00417625">
        <w:rPr>
          <w:rFonts w:ascii="Arial" w:hAnsi="Arial" w:cs="Arial"/>
          <w:color w:val="212529"/>
          <w:shd w:val="clear" w:color="auto" w:fill="FFFFFF"/>
        </w:rPr>
        <w:t>aplicado</w:t>
      </w:r>
      <w:r w:rsidR="00AF16E3" w:rsidRPr="00417625">
        <w:rPr>
          <w:rFonts w:ascii="Arial" w:hAnsi="Arial" w:cs="Arial"/>
          <w:color w:val="212529"/>
          <w:shd w:val="clear" w:color="auto" w:fill="FFFFFF"/>
        </w:rPr>
        <w:t xml:space="preserve"> en la jurisdicción agroambiental</w:t>
      </w:r>
      <w:r w:rsidR="00F55C77" w:rsidRPr="00417625">
        <w:rPr>
          <w:rFonts w:ascii="Arial" w:hAnsi="Arial" w:cs="Arial"/>
          <w:color w:val="212529"/>
          <w:shd w:val="clear" w:color="auto" w:fill="FFFFFF"/>
        </w:rPr>
        <w:t xml:space="preserve">, </w:t>
      </w:r>
      <w:r w:rsidR="00AF16E3" w:rsidRPr="00417625">
        <w:rPr>
          <w:rFonts w:ascii="Arial" w:hAnsi="Arial" w:cs="Arial"/>
          <w:color w:val="212529"/>
          <w:shd w:val="clear" w:color="auto" w:fill="FFFFFF"/>
        </w:rPr>
        <w:t xml:space="preserve">en el marco del principio per </w:t>
      </w:r>
      <w:proofErr w:type="spellStart"/>
      <w:r w:rsidR="00AF16E3" w:rsidRPr="00417625">
        <w:rPr>
          <w:rFonts w:ascii="Arial" w:hAnsi="Arial" w:cs="Arial"/>
          <w:color w:val="212529"/>
          <w:shd w:val="clear" w:color="auto" w:fill="FFFFFF"/>
        </w:rPr>
        <w:t>saltum</w:t>
      </w:r>
      <w:proofErr w:type="spellEnd"/>
      <w:r w:rsidR="00AF16E3" w:rsidRPr="00417625">
        <w:rPr>
          <w:rFonts w:ascii="Arial" w:hAnsi="Arial" w:cs="Arial"/>
          <w:color w:val="212529"/>
          <w:shd w:val="clear" w:color="auto" w:fill="FFFFFF"/>
        </w:rPr>
        <w:t xml:space="preserve">; ya que, </w:t>
      </w:r>
      <w:r w:rsidR="00F55C77" w:rsidRPr="00417625">
        <w:rPr>
          <w:rFonts w:ascii="Arial" w:hAnsi="Arial" w:cs="Arial"/>
          <w:color w:val="212529"/>
          <w:shd w:val="clear" w:color="auto" w:fill="FFFFFF"/>
        </w:rPr>
        <w:t xml:space="preserve">al no estar previsto el recurso de apelación en </w:t>
      </w:r>
      <w:r w:rsidR="00AF16E3" w:rsidRPr="00417625">
        <w:rPr>
          <w:rFonts w:ascii="Arial" w:hAnsi="Arial" w:cs="Arial"/>
          <w:color w:val="212529"/>
          <w:shd w:val="clear" w:color="auto" w:fill="FFFFFF"/>
        </w:rPr>
        <w:t>nuestra</w:t>
      </w:r>
      <w:r w:rsidR="00F55C77" w:rsidRPr="00417625">
        <w:rPr>
          <w:rFonts w:ascii="Arial" w:hAnsi="Arial" w:cs="Arial"/>
          <w:color w:val="212529"/>
          <w:shd w:val="clear" w:color="auto" w:fill="FFFFFF"/>
        </w:rPr>
        <w:t xml:space="preserve"> jurisdicción, </w:t>
      </w:r>
      <w:r w:rsidR="00AF16E3" w:rsidRPr="00417625">
        <w:rPr>
          <w:rFonts w:ascii="Arial" w:hAnsi="Arial" w:cs="Arial"/>
          <w:color w:val="212529"/>
          <w:shd w:val="clear" w:color="auto" w:fill="FFFFFF"/>
        </w:rPr>
        <w:t>corresponderá acudir</w:t>
      </w:r>
      <w:r w:rsidR="00F55C77" w:rsidRPr="00417625">
        <w:rPr>
          <w:rFonts w:ascii="Arial" w:hAnsi="Arial" w:cs="Arial"/>
          <w:color w:val="212529"/>
          <w:shd w:val="clear" w:color="auto" w:fill="FFFFFF"/>
        </w:rPr>
        <w:t xml:space="preserve"> directamente al recurso de casación, para impugnar resoluciones que resuelvan medidas cautelares.</w:t>
      </w:r>
    </w:p>
    <w:p w:rsidR="00F55C77" w:rsidRPr="00417625" w:rsidRDefault="002D7EED" w:rsidP="00C803A3">
      <w:pPr>
        <w:spacing w:line="360" w:lineRule="auto"/>
        <w:jc w:val="both"/>
        <w:rPr>
          <w:rFonts w:ascii="Arial" w:hAnsi="Arial" w:cs="Arial"/>
          <w:color w:val="212529"/>
          <w:shd w:val="clear" w:color="auto" w:fill="FFFFFF"/>
        </w:rPr>
      </w:pPr>
      <w:r w:rsidRPr="00417625">
        <w:rPr>
          <w:rFonts w:ascii="Arial" w:hAnsi="Arial" w:cs="Arial"/>
          <w:color w:val="212529"/>
          <w:shd w:val="clear" w:color="auto" w:fill="FFFFFF"/>
        </w:rPr>
        <w:t>E</w:t>
      </w:r>
      <w:r w:rsidR="0004508A" w:rsidRPr="00417625">
        <w:rPr>
          <w:rFonts w:ascii="Arial" w:hAnsi="Arial" w:cs="Arial"/>
          <w:color w:val="212529"/>
          <w:shd w:val="clear" w:color="auto" w:fill="FFFFFF"/>
        </w:rPr>
        <w:t xml:space="preserve">s evidente que, </w:t>
      </w:r>
      <w:r w:rsidR="007A1644" w:rsidRPr="00417625">
        <w:rPr>
          <w:rFonts w:ascii="Arial" w:hAnsi="Arial" w:cs="Arial"/>
          <w:color w:val="212529"/>
          <w:shd w:val="clear" w:color="auto" w:fill="FFFFFF"/>
        </w:rPr>
        <w:t xml:space="preserve">cuando la medida cautelar </w:t>
      </w:r>
      <w:r w:rsidR="008B3B02" w:rsidRPr="00417625">
        <w:rPr>
          <w:rFonts w:ascii="Arial" w:hAnsi="Arial" w:cs="Arial"/>
          <w:color w:val="212529"/>
          <w:shd w:val="clear" w:color="auto" w:fill="FFFFFF"/>
        </w:rPr>
        <w:t xml:space="preserve">haya sido </w:t>
      </w:r>
      <w:r w:rsidR="007A1644" w:rsidRPr="00417625">
        <w:rPr>
          <w:rFonts w:ascii="Arial" w:hAnsi="Arial" w:cs="Arial"/>
          <w:color w:val="212529"/>
          <w:shd w:val="clear" w:color="auto" w:fill="FFFFFF"/>
        </w:rPr>
        <w:t>solicitada antes de la sustanciación de un proceso, se estará ante una pretensión que culminará con una decisión judicial (Auto Definitivo) que resolverá el fondo de la misma, cortando o poniendo fin a todo el procedimiento ulterior; en cambio, cuando la medida cautelar sea solicitada</w:t>
      </w:r>
      <w:r w:rsidR="00F55C77" w:rsidRPr="00417625">
        <w:rPr>
          <w:rFonts w:ascii="Arial" w:hAnsi="Arial" w:cs="Arial"/>
          <w:color w:val="212529"/>
          <w:shd w:val="clear" w:color="auto" w:fill="FFFFFF"/>
        </w:rPr>
        <w:t>, durante la tramitaci</w:t>
      </w:r>
      <w:r w:rsidR="008B3B02" w:rsidRPr="00417625">
        <w:rPr>
          <w:rFonts w:ascii="Arial" w:hAnsi="Arial" w:cs="Arial"/>
          <w:color w:val="212529"/>
          <w:shd w:val="clear" w:color="auto" w:fill="FFFFFF"/>
        </w:rPr>
        <w:t>ón de otro proceso principal</w:t>
      </w:r>
      <w:r w:rsidRPr="00417625">
        <w:rPr>
          <w:rFonts w:ascii="Arial" w:hAnsi="Arial" w:cs="Arial"/>
          <w:color w:val="212529"/>
          <w:shd w:val="clear" w:color="auto" w:fill="FFFFFF"/>
        </w:rPr>
        <w:t xml:space="preserve">, </w:t>
      </w:r>
      <w:r w:rsidR="00F55C77" w:rsidRPr="00417625">
        <w:rPr>
          <w:rFonts w:ascii="Arial" w:hAnsi="Arial" w:cs="Arial"/>
          <w:color w:val="212529"/>
          <w:shd w:val="clear" w:color="auto" w:fill="FFFFFF"/>
        </w:rPr>
        <w:t xml:space="preserve">como una cuestión accesoria a </w:t>
      </w:r>
      <w:r w:rsidR="00AF16E3" w:rsidRPr="00417625">
        <w:rPr>
          <w:rFonts w:ascii="Arial" w:hAnsi="Arial" w:cs="Arial"/>
          <w:color w:val="212529"/>
          <w:shd w:val="clear" w:color="auto" w:fill="FFFFFF"/>
        </w:rPr>
        <w:t>la misma</w:t>
      </w:r>
      <w:r w:rsidR="00F55C77" w:rsidRPr="00417625">
        <w:rPr>
          <w:rFonts w:ascii="Arial" w:hAnsi="Arial" w:cs="Arial"/>
          <w:color w:val="212529"/>
          <w:shd w:val="clear" w:color="auto" w:fill="FFFFFF"/>
        </w:rPr>
        <w:t xml:space="preserve">, </w:t>
      </w:r>
      <w:r w:rsidR="008B3B02" w:rsidRPr="00417625">
        <w:rPr>
          <w:rFonts w:ascii="Arial" w:hAnsi="Arial" w:cs="Arial"/>
          <w:color w:val="212529"/>
          <w:shd w:val="clear" w:color="auto" w:fill="FFFFFF"/>
        </w:rPr>
        <w:t xml:space="preserve">corresponderá </w:t>
      </w:r>
      <w:r w:rsidRPr="00417625">
        <w:rPr>
          <w:rFonts w:ascii="Arial" w:hAnsi="Arial" w:cs="Arial"/>
          <w:color w:val="212529"/>
          <w:shd w:val="clear" w:color="auto" w:fill="FFFFFF"/>
        </w:rPr>
        <w:t>se</w:t>
      </w:r>
      <w:r w:rsidR="0004508A" w:rsidRPr="00417625">
        <w:rPr>
          <w:rFonts w:ascii="Arial" w:hAnsi="Arial" w:cs="Arial"/>
          <w:color w:val="212529"/>
          <w:shd w:val="clear" w:color="auto" w:fill="FFFFFF"/>
        </w:rPr>
        <w:t>r</w:t>
      </w:r>
      <w:r w:rsidRPr="00417625">
        <w:rPr>
          <w:rFonts w:ascii="Arial" w:hAnsi="Arial" w:cs="Arial"/>
          <w:color w:val="212529"/>
          <w:shd w:val="clear" w:color="auto" w:fill="FFFFFF"/>
        </w:rPr>
        <w:t xml:space="preserve"> resuelta </w:t>
      </w:r>
      <w:r w:rsidR="00F55C77" w:rsidRPr="00417625">
        <w:rPr>
          <w:rFonts w:ascii="Arial" w:hAnsi="Arial" w:cs="Arial"/>
          <w:color w:val="212529"/>
          <w:shd w:val="clear" w:color="auto" w:fill="FFFFFF"/>
        </w:rPr>
        <w:t>a través de un Auto Interlocutorio; puesto que, no</w:t>
      </w:r>
      <w:r w:rsidRPr="00417625">
        <w:rPr>
          <w:rFonts w:ascii="Arial" w:hAnsi="Arial" w:cs="Arial"/>
          <w:color w:val="212529"/>
          <w:shd w:val="clear" w:color="auto" w:fill="FFFFFF"/>
        </w:rPr>
        <w:t xml:space="preserve"> se</w:t>
      </w:r>
      <w:r w:rsidR="00F55C77" w:rsidRPr="00417625">
        <w:rPr>
          <w:rFonts w:ascii="Arial" w:hAnsi="Arial" w:cs="Arial"/>
          <w:color w:val="212529"/>
          <w:shd w:val="clear" w:color="auto" w:fill="FFFFFF"/>
        </w:rPr>
        <w:t xml:space="preserve"> estará resolviendo el problema litigioso </w:t>
      </w:r>
      <w:r w:rsidR="008B3B02" w:rsidRPr="00417625">
        <w:rPr>
          <w:rFonts w:ascii="Arial" w:hAnsi="Arial" w:cs="Arial"/>
          <w:color w:val="212529"/>
          <w:shd w:val="clear" w:color="auto" w:fill="FFFFFF"/>
        </w:rPr>
        <w:t xml:space="preserve">principal </w:t>
      </w:r>
      <w:r w:rsidR="00F55C77" w:rsidRPr="00417625">
        <w:rPr>
          <w:rFonts w:ascii="Arial" w:hAnsi="Arial" w:cs="Arial"/>
          <w:color w:val="212529"/>
          <w:shd w:val="clear" w:color="auto" w:fill="FFFFFF"/>
        </w:rPr>
        <w:t>ni mucho menos se pondrá fin al proceso</w:t>
      </w:r>
      <w:r w:rsidR="00331757" w:rsidRPr="00417625">
        <w:rPr>
          <w:rFonts w:ascii="Arial" w:hAnsi="Arial" w:cs="Arial"/>
          <w:color w:val="212529"/>
          <w:shd w:val="clear" w:color="auto" w:fill="FFFFFF"/>
        </w:rPr>
        <w:t>;</w:t>
      </w:r>
      <w:r w:rsidR="004A010D" w:rsidRPr="00417625">
        <w:rPr>
          <w:rFonts w:ascii="Arial" w:hAnsi="Arial" w:cs="Arial"/>
          <w:color w:val="212529"/>
          <w:shd w:val="clear" w:color="auto" w:fill="FFFFFF"/>
        </w:rPr>
        <w:t xml:space="preserve"> </w:t>
      </w:r>
      <w:r w:rsidR="00331757" w:rsidRPr="00417625">
        <w:rPr>
          <w:rFonts w:ascii="Arial" w:hAnsi="Arial" w:cs="Arial"/>
          <w:color w:val="212529"/>
          <w:shd w:val="clear" w:color="auto" w:fill="FFFFFF"/>
        </w:rPr>
        <w:t>n</w:t>
      </w:r>
      <w:r w:rsidR="004A010D" w:rsidRPr="00417625">
        <w:rPr>
          <w:rFonts w:ascii="Arial" w:hAnsi="Arial" w:cs="Arial"/>
          <w:color w:val="212529"/>
          <w:shd w:val="clear" w:color="auto" w:fill="FFFFFF"/>
        </w:rPr>
        <w:t xml:space="preserve">o obstante, la distinción entre Auto Definitivo o Auto Interlocutorio, </w:t>
      </w:r>
      <w:r w:rsidRPr="00417625">
        <w:rPr>
          <w:rFonts w:ascii="Arial" w:hAnsi="Arial" w:cs="Arial"/>
          <w:color w:val="212529"/>
          <w:shd w:val="clear" w:color="auto" w:fill="FFFFFF"/>
        </w:rPr>
        <w:t>en la actualidad</w:t>
      </w:r>
      <w:r w:rsidR="00331757" w:rsidRPr="00417625">
        <w:rPr>
          <w:rFonts w:ascii="Arial" w:hAnsi="Arial" w:cs="Arial"/>
          <w:color w:val="212529"/>
          <w:shd w:val="clear" w:color="auto" w:fill="FFFFFF"/>
        </w:rPr>
        <w:t>,</w:t>
      </w:r>
      <w:r w:rsidRPr="00417625">
        <w:rPr>
          <w:rFonts w:ascii="Arial" w:hAnsi="Arial" w:cs="Arial"/>
          <w:color w:val="212529"/>
          <w:shd w:val="clear" w:color="auto" w:fill="FFFFFF"/>
        </w:rPr>
        <w:t xml:space="preserve"> </w:t>
      </w:r>
      <w:r w:rsidR="004A010D" w:rsidRPr="00417625">
        <w:rPr>
          <w:rFonts w:ascii="Arial" w:hAnsi="Arial" w:cs="Arial"/>
          <w:color w:val="212529"/>
          <w:shd w:val="clear" w:color="auto" w:fill="FFFFFF"/>
        </w:rPr>
        <w:t xml:space="preserve">no resulta trascendental para impugnar la Resolución Judicial que </w:t>
      </w:r>
      <w:r w:rsidRPr="00417625">
        <w:rPr>
          <w:rFonts w:ascii="Arial" w:hAnsi="Arial" w:cs="Arial"/>
          <w:color w:val="212529"/>
          <w:shd w:val="clear" w:color="auto" w:fill="FFFFFF"/>
        </w:rPr>
        <w:t>resuelva</w:t>
      </w:r>
      <w:r w:rsidR="004A010D" w:rsidRPr="00417625">
        <w:rPr>
          <w:rFonts w:ascii="Arial" w:hAnsi="Arial" w:cs="Arial"/>
          <w:color w:val="212529"/>
          <w:shd w:val="clear" w:color="auto" w:fill="FFFFFF"/>
        </w:rPr>
        <w:t xml:space="preserve"> una medida cautelar ambiental; pues como ya se precisó, procede el recurso de casación </w:t>
      </w:r>
      <w:r w:rsidRPr="00417625">
        <w:rPr>
          <w:rFonts w:ascii="Arial" w:hAnsi="Arial" w:cs="Arial"/>
          <w:color w:val="212529"/>
          <w:shd w:val="clear" w:color="auto" w:fill="FFFFFF"/>
        </w:rPr>
        <w:t>en la jurisdicción agroambiental</w:t>
      </w:r>
      <w:r w:rsidR="00406A68" w:rsidRPr="00417625">
        <w:rPr>
          <w:rFonts w:ascii="Arial" w:hAnsi="Arial" w:cs="Arial"/>
          <w:color w:val="212529"/>
          <w:shd w:val="clear" w:color="auto" w:fill="FFFFFF"/>
        </w:rPr>
        <w:t xml:space="preserve"> en</w:t>
      </w:r>
      <w:r w:rsidRPr="00417625">
        <w:rPr>
          <w:rFonts w:ascii="Arial" w:hAnsi="Arial" w:cs="Arial"/>
          <w:color w:val="212529"/>
          <w:shd w:val="clear" w:color="auto" w:fill="FFFFFF"/>
        </w:rPr>
        <w:t xml:space="preserve"> </w:t>
      </w:r>
      <w:r w:rsidR="004A010D" w:rsidRPr="00417625">
        <w:rPr>
          <w:rFonts w:ascii="Arial" w:hAnsi="Arial" w:cs="Arial"/>
          <w:color w:val="212529"/>
          <w:shd w:val="clear" w:color="auto" w:fill="FFFFFF"/>
        </w:rPr>
        <w:t xml:space="preserve">contra </w:t>
      </w:r>
      <w:r w:rsidR="00406A68" w:rsidRPr="00417625">
        <w:rPr>
          <w:rFonts w:ascii="Arial" w:hAnsi="Arial" w:cs="Arial"/>
          <w:color w:val="212529"/>
          <w:shd w:val="clear" w:color="auto" w:fill="FFFFFF"/>
        </w:rPr>
        <w:t xml:space="preserve">de </w:t>
      </w:r>
      <w:r w:rsidR="00331757" w:rsidRPr="00417625">
        <w:rPr>
          <w:rFonts w:ascii="Arial" w:hAnsi="Arial" w:cs="Arial"/>
          <w:color w:val="212529"/>
          <w:shd w:val="clear" w:color="auto" w:fill="FFFFFF"/>
        </w:rPr>
        <w:t>las mism</w:t>
      </w:r>
      <w:r w:rsidR="00BA32BC" w:rsidRPr="00417625">
        <w:rPr>
          <w:rFonts w:ascii="Arial" w:hAnsi="Arial" w:cs="Arial"/>
          <w:color w:val="212529"/>
          <w:shd w:val="clear" w:color="auto" w:fill="FFFFFF"/>
        </w:rPr>
        <w:t>a</w:t>
      </w:r>
      <w:r w:rsidR="00331757" w:rsidRPr="00417625">
        <w:rPr>
          <w:rFonts w:ascii="Arial" w:hAnsi="Arial" w:cs="Arial"/>
          <w:color w:val="212529"/>
          <w:shd w:val="clear" w:color="auto" w:fill="FFFFFF"/>
        </w:rPr>
        <w:t>s</w:t>
      </w:r>
      <w:r w:rsidRPr="00417625">
        <w:rPr>
          <w:rFonts w:ascii="Arial" w:hAnsi="Arial" w:cs="Arial"/>
          <w:color w:val="212529"/>
          <w:shd w:val="clear" w:color="auto" w:fill="FFFFFF"/>
        </w:rPr>
        <w:t xml:space="preserve"> </w:t>
      </w:r>
      <w:r w:rsidR="004A010D" w:rsidRPr="00417625">
        <w:rPr>
          <w:rFonts w:ascii="Arial" w:hAnsi="Arial" w:cs="Arial"/>
          <w:color w:val="212529"/>
          <w:shd w:val="clear" w:color="auto" w:fill="FFFFFF"/>
        </w:rPr>
        <w:t>de manera indistinta.</w:t>
      </w:r>
    </w:p>
    <w:p w:rsidR="00152C36" w:rsidRPr="00417625" w:rsidRDefault="008B3B02" w:rsidP="00C803A3">
      <w:pPr>
        <w:spacing w:line="360" w:lineRule="auto"/>
        <w:jc w:val="both"/>
        <w:rPr>
          <w:rFonts w:ascii="Arial" w:hAnsi="Arial" w:cs="Arial"/>
          <w:color w:val="212529"/>
          <w:shd w:val="clear" w:color="auto" w:fill="FFFFFF"/>
        </w:rPr>
      </w:pPr>
      <w:r w:rsidRPr="00417625">
        <w:rPr>
          <w:rFonts w:ascii="Arial" w:hAnsi="Arial" w:cs="Arial"/>
          <w:color w:val="212529"/>
          <w:shd w:val="clear" w:color="auto" w:fill="FFFFFF"/>
        </w:rPr>
        <w:t xml:space="preserve">Es menester </w:t>
      </w:r>
      <w:r w:rsidR="0004508A" w:rsidRPr="00417625">
        <w:rPr>
          <w:rFonts w:ascii="Arial" w:hAnsi="Arial" w:cs="Arial"/>
          <w:color w:val="212529"/>
          <w:shd w:val="clear" w:color="auto" w:fill="FFFFFF"/>
        </w:rPr>
        <w:t xml:space="preserve">también </w:t>
      </w:r>
      <w:r w:rsidRPr="00417625">
        <w:rPr>
          <w:rFonts w:ascii="Arial" w:hAnsi="Arial" w:cs="Arial"/>
          <w:color w:val="212529"/>
          <w:shd w:val="clear" w:color="auto" w:fill="FFFFFF"/>
        </w:rPr>
        <w:t>indicar</w:t>
      </w:r>
      <w:r w:rsidR="0004508A" w:rsidRPr="00417625">
        <w:rPr>
          <w:rFonts w:ascii="Arial" w:hAnsi="Arial" w:cs="Arial"/>
          <w:color w:val="212529"/>
          <w:shd w:val="clear" w:color="auto" w:fill="FFFFFF"/>
        </w:rPr>
        <w:t xml:space="preserve"> </w:t>
      </w:r>
      <w:r w:rsidRPr="00417625">
        <w:rPr>
          <w:rFonts w:ascii="Arial" w:hAnsi="Arial" w:cs="Arial"/>
          <w:color w:val="212529"/>
          <w:shd w:val="clear" w:color="auto" w:fill="FFFFFF"/>
        </w:rPr>
        <w:t xml:space="preserve">que, </w:t>
      </w:r>
      <w:r w:rsidR="00406A68" w:rsidRPr="00417625">
        <w:rPr>
          <w:rFonts w:ascii="Arial" w:hAnsi="Arial" w:cs="Arial"/>
          <w:color w:val="212529"/>
          <w:shd w:val="clear" w:color="auto" w:fill="FFFFFF"/>
        </w:rPr>
        <w:t xml:space="preserve">si bien </w:t>
      </w:r>
      <w:r w:rsidR="00820DC3" w:rsidRPr="00417625">
        <w:rPr>
          <w:rFonts w:ascii="Arial" w:hAnsi="Arial" w:cs="Arial"/>
          <w:color w:val="212529"/>
          <w:shd w:val="clear" w:color="auto" w:fill="FFFFFF"/>
        </w:rPr>
        <w:t>existe una posible contradicción normativa</w:t>
      </w:r>
      <w:r w:rsidR="00406A68" w:rsidRPr="00417625">
        <w:rPr>
          <w:rFonts w:ascii="Arial" w:hAnsi="Arial" w:cs="Arial"/>
          <w:color w:val="212529"/>
          <w:shd w:val="clear" w:color="auto" w:fill="FFFFFF"/>
        </w:rPr>
        <w:t>,</w:t>
      </w:r>
      <w:r w:rsidR="00820DC3" w:rsidRPr="00417625">
        <w:rPr>
          <w:rFonts w:ascii="Arial" w:hAnsi="Arial" w:cs="Arial"/>
          <w:color w:val="212529"/>
          <w:shd w:val="clear" w:color="auto" w:fill="FFFFFF"/>
        </w:rPr>
        <w:t xml:space="preserve"> entre </w:t>
      </w:r>
      <w:r w:rsidR="00406A68" w:rsidRPr="00417625">
        <w:rPr>
          <w:rFonts w:ascii="Arial" w:hAnsi="Arial" w:cs="Arial"/>
          <w:color w:val="212529"/>
          <w:shd w:val="clear" w:color="auto" w:fill="FFFFFF"/>
        </w:rPr>
        <w:t xml:space="preserve">lo dispuesto en </w:t>
      </w:r>
      <w:r w:rsidR="009A18B5" w:rsidRPr="00417625">
        <w:rPr>
          <w:rFonts w:ascii="Arial" w:hAnsi="Arial" w:cs="Arial"/>
          <w:color w:val="212529"/>
          <w:shd w:val="clear" w:color="auto" w:fill="FFFFFF"/>
        </w:rPr>
        <w:t>el art. 254.V de la Ley N° 439</w:t>
      </w:r>
      <w:r w:rsidR="00152C36" w:rsidRPr="00417625">
        <w:rPr>
          <w:rFonts w:ascii="Arial" w:hAnsi="Arial" w:cs="Arial"/>
          <w:color w:val="212529"/>
          <w:shd w:val="clear" w:color="auto" w:fill="FFFFFF"/>
        </w:rPr>
        <w:t xml:space="preserve">, </w:t>
      </w:r>
      <w:r w:rsidR="002D7EED" w:rsidRPr="00417625">
        <w:rPr>
          <w:rFonts w:ascii="Arial" w:hAnsi="Arial" w:cs="Arial"/>
          <w:color w:val="212529"/>
          <w:shd w:val="clear" w:color="auto" w:fill="FFFFFF"/>
        </w:rPr>
        <w:t xml:space="preserve">que </w:t>
      </w:r>
      <w:r w:rsidR="00152C36" w:rsidRPr="00417625">
        <w:rPr>
          <w:rFonts w:ascii="Arial" w:hAnsi="Arial" w:cs="Arial"/>
          <w:color w:val="212529"/>
          <w:shd w:val="clear" w:color="auto" w:fill="FFFFFF"/>
        </w:rPr>
        <w:t xml:space="preserve">señala que: “La apelación contra </w:t>
      </w:r>
      <w:r w:rsidR="00152C36" w:rsidRPr="00417625">
        <w:rPr>
          <w:rFonts w:ascii="Arial" w:hAnsi="Arial" w:cs="Arial"/>
          <w:b/>
          <w:color w:val="212529"/>
          <w:shd w:val="clear" w:color="auto" w:fill="FFFFFF"/>
        </w:rPr>
        <w:t>los autos interlocutorios podrá ser alternativa del recurso de reposición,</w:t>
      </w:r>
      <w:r w:rsidR="00152C36" w:rsidRPr="00417625">
        <w:rPr>
          <w:rFonts w:ascii="Arial" w:hAnsi="Arial" w:cs="Arial"/>
          <w:color w:val="212529"/>
          <w:shd w:val="clear" w:color="auto" w:fill="FFFFFF"/>
        </w:rPr>
        <w:t xml:space="preserve"> debiéndose deducir ambos recursos de manera conjunta”; y por otro lado, el art. 262 de la misma Norma Legal, </w:t>
      </w:r>
      <w:r w:rsidR="002D7EED" w:rsidRPr="00417625">
        <w:rPr>
          <w:rFonts w:ascii="Arial" w:hAnsi="Arial" w:cs="Arial"/>
          <w:color w:val="212529"/>
          <w:shd w:val="clear" w:color="auto" w:fill="FFFFFF"/>
        </w:rPr>
        <w:t xml:space="preserve">que </w:t>
      </w:r>
      <w:r w:rsidR="00152C36" w:rsidRPr="00417625">
        <w:rPr>
          <w:rFonts w:ascii="Arial" w:hAnsi="Arial" w:cs="Arial"/>
          <w:color w:val="212529"/>
          <w:shd w:val="clear" w:color="auto" w:fill="FFFFFF"/>
        </w:rPr>
        <w:t xml:space="preserve">establece que: “El recurso de apelación contra los </w:t>
      </w:r>
      <w:r w:rsidR="00152C36" w:rsidRPr="00417625">
        <w:rPr>
          <w:rFonts w:ascii="Arial" w:hAnsi="Arial" w:cs="Arial"/>
          <w:color w:val="212529"/>
          <w:shd w:val="clear" w:color="auto" w:fill="FFFFFF"/>
        </w:rPr>
        <w:lastRenderedPageBreak/>
        <w:t xml:space="preserve">autos interlocutorios, se regirá por lo dispuesto en el artículo anterior, con las siguientes modificaciones: 1. Si se tratare de </w:t>
      </w:r>
      <w:r w:rsidR="00152C36" w:rsidRPr="00417625">
        <w:rPr>
          <w:rFonts w:ascii="Arial" w:hAnsi="Arial" w:cs="Arial"/>
          <w:b/>
          <w:color w:val="212529"/>
          <w:shd w:val="clear" w:color="auto" w:fill="FFFFFF"/>
        </w:rPr>
        <w:t>autos interlocutorios dictados fuera de audiencia, se podrá apelar de ellas en el plazo de tres días</w:t>
      </w:r>
      <w:r w:rsidR="00152C36" w:rsidRPr="00417625">
        <w:rPr>
          <w:rFonts w:ascii="Arial" w:hAnsi="Arial" w:cs="Arial"/>
          <w:color w:val="212529"/>
          <w:shd w:val="clear" w:color="auto" w:fill="FFFFFF"/>
        </w:rPr>
        <w:t xml:space="preserve">. Corrido en traslado el recurso, la contraparte podrá contestar en el mismo plazo. 2. Si se tratare de autos interlocutorios dictados en audiencia, deberá anunciarse la apelación en ella e interponerse y sustanciarse dentro del plazo para apelar previsto en el numeral anterior”; </w:t>
      </w:r>
      <w:r w:rsidRPr="00417625">
        <w:rPr>
          <w:rFonts w:ascii="Arial" w:hAnsi="Arial" w:cs="Arial"/>
          <w:color w:val="212529"/>
          <w:shd w:val="clear" w:color="auto" w:fill="FFFFFF"/>
        </w:rPr>
        <w:t xml:space="preserve">sin embargo, </w:t>
      </w:r>
      <w:r w:rsidR="00406A68" w:rsidRPr="00417625">
        <w:rPr>
          <w:rFonts w:ascii="Arial" w:hAnsi="Arial" w:cs="Arial"/>
          <w:color w:val="212529"/>
          <w:shd w:val="clear" w:color="auto" w:fill="FFFFFF"/>
        </w:rPr>
        <w:t>la posible duda de que si debe interponerse previamente o no el recurso de reposición antes del recurso de casación, cuando se trata de autos interlocutorios</w:t>
      </w:r>
      <w:r w:rsidR="0014329C" w:rsidRPr="00417625">
        <w:rPr>
          <w:rFonts w:ascii="Arial" w:hAnsi="Arial" w:cs="Arial"/>
          <w:color w:val="212529"/>
          <w:shd w:val="clear" w:color="auto" w:fill="FFFFFF"/>
        </w:rPr>
        <w:t xml:space="preserve"> que resuelvan</w:t>
      </w:r>
      <w:r w:rsidR="00820DC3" w:rsidRPr="00417625">
        <w:rPr>
          <w:rFonts w:ascii="Arial" w:hAnsi="Arial" w:cs="Arial"/>
          <w:color w:val="212529"/>
          <w:shd w:val="clear" w:color="auto" w:fill="FFFFFF"/>
        </w:rPr>
        <w:t xml:space="preserve"> medidas cautelares en materia ambiental, </w:t>
      </w:r>
      <w:r w:rsidR="0014329C" w:rsidRPr="00417625">
        <w:rPr>
          <w:rFonts w:ascii="Arial" w:hAnsi="Arial" w:cs="Arial"/>
          <w:color w:val="212529"/>
          <w:shd w:val="clear" w:color="auto" w:fill="FFFFFF"/>
        </w:rPr>
        <w:t xml:space="preserve">queda superada con lo dispuesto por el </w:t>
      </w:r>
      <w:r w:rsidRPr="00417625">
        <w:rPr>
          <w:rFonts w:ascii="Arial" w:hAnsi="Arial" w:cs="Arial"/>
          <w:color w:val="212529"/>
          <w:shd w:val="clear" w:color="auto" w:fill="FFFFFF"/>
        </w:rPr>
        <w:t xml:space="preserve">art. 322 de la misma Norma Adjetiva Civil, </w:t>
      </w:r>
      <w:r w:rsidR="0014329C" w:rsidRPr="00417625">
        <w:rPr>
          <w:rFonts w:ascii="Arial" w:hAnsi="Arial" w:cs="Arial"/>
          <w:color w:val="212529"/>
          <w:shd w:val="clear" w:color="auto" w:fill="FFFFFF"/>
        </w:rPr>
        <w:t>ya que la misma de manera taxativa</w:t>
      </w:r>
      <w:r w:rsidR="00820DC3" w:rsidRPr="00417625">
        <w:rPr>
          <w:rFonts w:ascii="Arial" w:hAnsi="Arial" w:cs="Arial"/>
          <w:color w:val="212529"/>
          <w:shd w:val="clear" w:color="auto" w:fill="FFFFFF"/>
        </w:rPr>
        <w:t xml:space="preserve"> </w:t>
      </w:r>
      <w:r w:rsidRPr="00417625">
        <w:rPr>
          <w:rFonts w:ascii="Arial" w:hAnsi="Arial" w:cs="Arial"/>
          <w:color w:val="212529"/>
          <w:shd w:val="clear" w:color="auto" w:fill="FFFFFF"/>
        </w:rPr>
        <w:t xml:space="preserve">señala que la resolución judicial emergente de una medida cautelar, podrá ser impugnada </w:t>
      </w:r>
      <w:r w:rsidR="00820DC3" w:rsidRPr="00417625">
        <w:rPr>
          <w:rFonts w:ascii="Arial" w:hAnsi="Arial" w:cs="Arial"/>
          <w:color w:val="212529"/>
          <w:shd w:val="clear" w:color="auto" w:fill="FFFFFF"/>
        </w:rPr>
        <w:t xml:space="preserve">mediante </w:t>
      </w:r>
      <w:r w:rsidRPr="00417625">
        <w:rPr>
          <w:rFonts w:ascii="Arial" w:hAnsi="Arial" w:cs="Arial"/>
          <w:color w:val="212529"/>
          <w:shd w:val="clear" w:color="auto" w:fill="FFFFFF"/>
        </w:rPr>
        <w:t>apelación</w:t>
      </w:r>
      <w:r w:rsidR="0014329C" w:rsidRPr="00417625">
        <w:rPr>
          <w:rFonts w:ascii="Arial" w:hAnsi="Arial" w:cs="Arial"/>
          <w:color w:val="212529"/>
          <w:shd w:val="clear" w:color="auto" w:fill="FFFFFF"/>
        </w:rPr>
        <w:t>; es decir que, no supedita</w:t>
      </w:r>
      <w:r w:rsidRPr="00417625">
        <w:rPr>
          <w:rFonts w:ascii="Arial" w:hAnsi="Arial" w:cs="Arial"/>
          <w:color w:val="212529"/>
          <w:shd w:val="clear" w:color="auto" w:fill="FFFFFF"/>
        </w:rPr>
        <w:t xml:space="preserve"> su procedencia a la interposición p</w:t>
      </w:r>
      <w:r w:rsidR="002D7EED" w:rsidRPr="00417625">
        <w:rPr>
          <w:rFonts w:ascii="Arial" w:hAnsi="Arial" w:cs="Arial"/>
          <w:color w:val="212529"/>
          <w:shd w:val="clear" w:color="auto" w:fill="FFFFFF"/>
        </w:rPr>
        <w:t xml:space="preserve">revia del recurso de reposición; </w:t>
      </w:r>
      <w:r w:rsidR="0014329C" w:rsidRPr="00417625">
        <w:rPr>
          <w:rFonts w:ascii="Arial" w:hAnsi="Arial" w:cs="Arial"/>
          <w:color w:val="212529"/>
          <w:shd w:val="clear" w:color="auto" w:fill="FFFFFF"/>
        </w:rPr>
        <w:t xml:space="preserve">razón </w:t>
      </w:r>
      <w:r w:rsidR="002D7EED" w:rsidRPr="00417625">
        <w:rPr>
          <w:rFonts w:ascii="Arial" w:hAnsi="Arial" w:cs="Arial"/>
          <w:color w:val="212529"/>
          <w:shd w:val="clear" w:color="auto" w:fill="FFFFFF"/>
        </w:rPr>
        <w:t>por l</w:t>
      </w:r>
      <w:r w:rsidR="0014329C" w:rsidRPr="00417625">
        <w:rPr>
          <w:rFonts w:ascii="Arial" w:hAnsi="Arial" w:cs="Arial"/>
          <w:color w:val="212529"/>
          <w:shd w:val="clear" w:color="auto" w:fill="FFFFFF"/>
        </w:rPr>
        <w:t>a</w:t>
      </w:r>
      <w:r w:rsidR="002D7EED" w:rsidRPr="00417625">
        <w:rPr>
          <w:rFonts w:ascii="Arial" w:hAnsi="Arial" w:cs="Arial"/>
          <w:color w:val="212529"/>
          <w:shd w:val="clear" w:color="auto" w:fill="FFFFFF"/>
        </w:rPr>
        <w:t xml:space="preserve"> que, no corresponde</w:t>
      </w:r>
      <w:r w:rsidR="0004508A" w:rsidRPr="00417625">
        <w:rPr>
          <w:rFonts w:ascii="Arial" w:hAnsi="Arial" w:cs="Arial"/>
          <w:color w:val="212529"/>
          <w:shd w:val="clear" w:color="auto" w:fill="FFFFFF"/>
        </w:rPr>
        <w:t>rá</w:t>
      </w:r>
      <w:r w:rsidR="002D7EED" w:rsidRPr="00417625">
        <w:rPr>
          <w:rFonts w:ascii="Arial" w:hAnsi="Arial" w:cs="Arial"/>
          <w:color w:val="212529"/>
          <w:shd w:val="clear" w:color="auto" w:fill="FFFFFF"/>
        </w:rPr>
        <w:t xml:space="preserve"> exigir que previamente a la presentación del recurso de casación</w:t>
      </w:r>
      <w:r w:rsidR="00146F1F" w:rsidRPr="00417625">
        <w:rPr>
          <w:rFonts w:ascii="Arial" w:hAnsi="Arial" w:cs="Arial"/>
          <w:color w:val="212529"/>
          <w:shd w:val="clear" w:color="auto" w:fill="FFFFFF"/>
        </w:rPr>
        <w:t>,</w:t>
      </w:r>
      <w:r w:rsidR="002D7EED" w:rsidRPr="00417625">
        <w:rPr>
          <w:rFonts w:ascii="Arial" w:hAnsi="Arial" w:cs="Arial"/>
          <w:color w:val="212529"/>
          <w:shd w:val="clear" w:color="auto" w:fill="FFFFFF"/>
        </w:rPr>
        <w:t xml:space="preserve"> se agote el recurso de reposición, sino que la parte podrá impugnar directamente de casación en el plazo de 8 días</w:t>
      </w:r>
      <w:r w:rsidR="00CA3B19" w:rsidRPr="00417625">
        <w:rPr>
          <w:rFonts w:ascii="Arial" w:hAnsi="Arial" w:cs="Arial"/>
          <w:color w:val="212529"/>
          <w:shd w:val="clear" w:color="auto" w:fill="FFFFFF"/>
        </w:rPr>
        <w:t xml:space="preserve">, en el marco de lo dispuesto en el art. 87 de la Ley </w:t>
      </w:r>
      <w:r w:rsidR="009A18B5" w:rsidRPr="00417625">
        <w:rPr>
          <w:rFonts w:ascii="Arial" w:hAnsi="Arial" w:cs="Arial"/>
          <w:color w:val="212529"/>
          <w:shd w:val="clear" w:color="auto" w:fill="FFFFFF"/>
        </w:rPr>
        <w:t xml:space="preserve">N° </w:t>
      </w:r>
      <w:r w:rsidR="00CA3B19" w:rsidRPr="00417625">
        <w:rPr>
          <w:rFonts w:ascii="Arial" w:hAnsi="Arial" w:cs="Arial"/>
          <w:color w:val="212529"/>
          <w:shd w:val="clear" w:color="auto" w:fill="FFFFFF"/>
        </w:rPr>
        <w:t>1715</w:t>
      </w:r>
      <w:r w:rsidR="0004508A" w:rsidRPr="00417625">
        <w:rPr>
          <w:rFonts w:ascii="Arial" w:hAnsi="Arial" w:cs="Arial"/>
          <w:color w:val="212529"/>
          <w:shd w:val="clear" w:color="auto" w:fill="FFFFFF"/>
        </w:rPr>
        <w:t>.</w:t>
      </w:r>
    </w:p>
    <w:p w:rsidR="008B3B02" w:rsidRPr="00417625" w:rsidRDefault="008B3B02" w:rsidP="00C803A3">
      <w:pPr>
        <w:spacing w:line="360" w:lineRule="auto"/>
        <w:jc w:val="both"/>
        <w:rPr>
          <w:rFonts w:ascii="Arial" w:hAnsi="Arial" w:cs="Arial"/>
          <w:color w:val="212529"/>
          <w:shd w:val="clear" w:color="auto" w:fill="FFFFFF"/>
        </w:rPr>
      </w:pPr>
      <w:r w:rsidRPr="00417625">
        <w:rPr>
          <w:rFonts w:ascii="Arial" w:hAnsi="Arial" w:cs="Arial"/>
          <w:color w:val="212529"/>
          <w:shd w:val="clear" w:color="auto" w:fill="FFFFFF"/>
        </w:rPr>
        <w:t xml:space="preserve">Consiguientemente, en el marco de </w:t>
      </w:r>
      <w:r w:rsidR="001D583E" w:rsidRPr="00417625">
        <w:rPr>
          <w:rFonts w:ascii="Arial" w:hAnsi="Arial" w:cs="Arial"/>
          <w:color w:val="212529"/>
          <w:shd w:val="clear" w:color="auto" w:fill="FFFFFF"/>
        </w:rPr>
        <w:t xml:space="preserve">la normativa procesal analizada y </w:t>
      </w:r>
      <w:r w:rsidR="00A536F8">
        <w:rPr>
          <w:rFonts w:ascii="Arial" w:hAnsi="Arial" w:cs="Arial"/>
          <w:color w:val="212529"/>
          <w:shd w:val="clear" w:color="auto" w:fill="FFFFFF"/>
        </w:rPr>
        <w:t xml:space="preserve">los </w:t>
      </w:r>
      <w:r w:rsidR="001D583E" w:rsidRPr="00417625">
        <w:rPr>
          <w:rFonts w:ascii="Arial" w:hAnsi="Arial" w:cs="Arial"/>
          <w:color w:val="212529"/>
          <w:shd w:val="clear" w:color="auto" w:fill="FFFFFF"/>
        </w:rPr>
        <w:t>principio</w:t>
      </w:r>
      <w:r w:rsidR="00A536F8">
        <w:rPr>
          <w:rFonts w:ascii="Arial" w:hAnsi="Arial" w:cs="Arial"/>
          <w:color w:val="212529"/>
          <w:shd w:val="clear" w:color="auto" w:fill="FFFFFF"/>
        </w:rPr>
        <w:t>s</w:t>
      </w:r>
      <w:r w:rsidRPr="00417625">
        <w:rPr>
          <w:rFonts w:ascii="Arial" w:hAnsi="Arial" w:cs="Arial"/>
          <w:color w:val="212529"/>
          <w:shd w:val="clear" w:color="auto" w:fill="FFFFFF"/>
        </w:rPr>
        <w:t xml:space="preserve"> pro </w:t>
      </w:r>
      <w:proofErr w:type="spellStart"/>
      <w:r w:rsidRPr="00417625">
        <w:rPr>
          <w:rFonts w:ascii="Arial" w:hAnsi="Arial" w:cs="Arial"/>
          <w:color w:val="212529"/>
          <w:shd w:val="clear" w:color="auto" w:fill="FFFFFF"/>
        </w:rPr>
        <w:t>actione</w:t>
      </w:r>
      <w:proofErr w:type="spellEnd"/>
      <w:r w:rsidR="00A536F8">
        <w:rPr>
          <w:rFonts w:ascii="Arial" w:hAnsi="Arial" w:cs="Arial"/>
          <w:color w:val="212529"/>
          <w:shd w:val="clear" w:color="auto" w:fill="FFFFFF"/>
        </w:rPr>
        <w:t xml:space="preserve"> y pro natura</w:t>
      </w:r>
      <w:r w:rsidR="001D583E" w:rsidRPr="00417625">
        <w:rPr>
          <w:rFonts w:ascii="Arial" w:hAnsi="Arial" w:cs="Arial"/>
          <w:color w:val="212529"/>
          <w:shd w:val="clear" w:color="auto" w:fill="FFFFFF"/>
        </w:rPr>
        <w:t>, a través del cual</w:t>
      </w:r>
      <w:r w:rsidR="00C12E59">
        <w:rPr>
          <w:rFonts w:ascii="Arial" w:hAnsi="Arial" w:cs="Arial"/>
          <w:color w:val="212529"/>
          <w:shd w:val="clear" w:color="auto" w:fill="FFFFFF"/>
        </w:rPr>
        <w:t>es</w:t>
      </w:r>
      <w:r w:rsidR="001D583E" w:rsidRPr="00417625">
        <w:rPr>
          <w:rFonts w:ascii="Arial" w:hAnsi="Arial" w:cs="Arial"/>
          <w:color w:val="212529"/>
          <w:shd w:val="clear" w:color="auto" w:fill="FFFFFF"/>
        </w:rPr>
        <w:t xml:space="preserve"> deben interpretarse las reglas procesales de manera </w:t>
      </w:r>
      <w:r w:rsidR="00F34C3E" w:rsidRPr="00417625">
        <w:rPr>
          <w:rFonts w:ascii="Arial" w:hAnsi="Arial" w:cs="Arial"/>
          <w:color w:val="212529"/>
          <w:shd w:val="clear" w:color="auto" w:fill="FFFFFF"/>
        </w:rPr>
        <w:t xml:space="preserve">favorable, </w:t>
      </w:r>
      <w:r w:rsidR="001D583E" w:rsidRPr="00417625">
        <w:rPr>
          <w:rFonts w:ascii="Arial" w:hAnsi="Arial" w:cs="Arial"/>
          <w:color w:val="212529"/>
          <w:shd w:val="clear" w:color="auto" w:fill="FFFFFF"/>
        </w:rPr>
        <w:t>amplia y conducente a la admisibilidad de una demanda o recurso, que permita la materialización de los derechos de acceso a la justicia, de tutela judicial efectiva y de impugnación o doble instancia</w:t>
      </w:r>
      <w:r w:rsidR="00F34C3E" w:rsidRPr="00417625">
        <w:rPr>
          <w:rFonts w:ascii="Arial" w:hAnsi="Arial" w:cs="Arial"/>
          <w:color w:val="212529"/>
          <w:shd w:val="clear" w:color="auto" w:fill="FFFFFF"/>
        </w:rPr>
        <w:t>; corresponde, establecer que el recurso de casación y nulidad, procede contra Autos Definitivos o Autos Interlocutorios que admitan o denieguen una medida cautelar u ordenare su sustitución o modificación por otra</w:t>
      </w:r>
      <w:r w:rsidR="00146F1F" w:rsidRPr="00417625">
        <w:rPr>
          <w:rFonts w:ascii="Arial" w:hAnsi="Arial" w:cs="Arial"/>
          <w:color w:val="212529"/>
          <w:shd w:val="clear" w:color="auto" w:fill="FFFFFF"/>
        </w:rPr>
        <w:t xml:space="preserve"> en materia ambiental</w:t>
      </w:r>
      <w:r w:rsidR="00CA3B19" w:rsidRPr="00417625">
        <w:rPr>
          <w:rFonts w:ascii="Arial" w:hAnsi="Arial" w:cs="Arial"/>
          <w:color w:val="212529"/>
          <w:shd w:val="clear" w:color="auto" w:fill="FFFFFF"/>
        </w:rPr>
        <w:t>, sin necesidad de acudir previamente al recurso de reposición</w:t>
      </w:r>
      <w:r w:rsidR="0004508A" w:rsidRPr="00417625">
        <w:rPr>
          <w:rFonts w:ascii="Arial" w:hAnsi="Arial" w:cs="Arial"/>
          <w:color w:val="212529"/>
          <w:shd w:val="clear" w:color="auto" w:fill="FFFFFF"/>
        </w:rPr>
        <w:t xml:space="preserve">; </w:t>
      </w:r>
      <w:r w:rsidR="0014329C" w:rsidRPr="00417625">
        <w:rPr>
          <w:rFonts w:ascii="Arial" w:hAnsi="Arial" w:cs="Arial"/>
          <w:color w:val="212529"/>
          <w:shd w:val="clear" w:color="auto" w:fill="FFFFFF"/>
        </w:rPr>
        <w:t xml:space="preserve">un razonamiento </w:t>
      </w:r>
      <w:r w:rsidR="0004508A" w:rsidRPr="00417625">
        <w:rPr>
          <w:rFonts w:ascii="Arial" w:hAnsi="Arial" w:cs="Arial"/>
          <w:color w:val="212529"/>
          <w:shd w:val="clear" w:color="auto" w:fill="FFFFFF"/>
        </w:rPr>
        <w:t xml:space="preserve">contrario, daría lugar </w:t>
      </w:r>
      <w:r w:rsidR="00F21A1A" w:rsidRPr="00417625">
        <w:rPr>
          <w:rFonts w:ascii="Arial" w:hAnsi="Arial" w:cs="Arial"/>
          <w:color w:val="212529"/>
          <w:shd w:val="clear" w:color="auto" w:fill="FFFFFF"/>
        </w:rPr>
        <w:t xml:space="preserve">a que mediante </w:t>
      </w:r>
      <w:r w:rsidR="0014329C" w:rsidRPr="00417625">
        <w:rPr>
          <w:rFonts w:ascii="Arial" w:hAnsi="Arial" w:cs="Arial"/>
          <w:color w:val="212529"/>
          <w:shd w:val="clear" w:color="auto" w:fill="FFFFFF"/>
        </w:rPr>
        <w:t xml:space="preserve">criterios </w:t>
      </w:r>
      <w:r w:rsidR="00F21A1A" w:rsidRPr="00417625">
        <w:rPr>
          <w:rFonts w:ascii="Arial" w:hAnsi="Arial" w:cs="Arial"/>
          <w:color w:val="212529"/>
          <w:shd w:val="clear" w:color="auto" w:fill="FFFFFF"/>
        </w:rPr>
        <w:t xml:space="preserve">restrictivos, se impida a las partes agraviadas, </w:t>
      </w:r>
      <w:r w:rsidR="0014329C" w:rsidRPr="00417625">
        <w:rPr>
          <w:rFonts w:ascii="Arial" w:hAnsi="Arial" w:cs="Arial"/>
          <w:color w:val="212529"/>
          <w:shd w:val="clear" w:color="auto" w:fill="FFFFFF"/>
        </w:rPr>
        <w:t xml:space="preserve">el acceso </w:t>
      </w:r>
      <w:r w:rsidR="00F21A1A" w:rsidRPr="00417625">
        <w:rPr>
          <w:rFonts w:ascii="Arial" w:hAnsi="Arial" w:cs="Arial"/>
          <w:color w:val="212529"/>
          <w:shd w:val="clear" w:color="auto" w:fill="FFFFFF"/>
        </w:rPr>
        <w:t xml:space="preserve">a un mecanismo de impugnación, a través del cual, buscan que el superior en grado, pueda revisar el fallo </w:t>
      </w:r>
      <w:r w:rsidR="0014329C" w:rsidRPr="00417625">
        <w:rPr>
          <w:rFonts w:ascii="Arial" w:hAnsi="Arial" w:cs="Arial"/>
          <w:color w:val="212529"/>
          <w:shd w:val="clear" w:color="auto" w:fill="FFFFFF"/>
        </w:rPr>
        <w:t>emitido por el Juez a quo</w:t>
      </w:r>
      <w:r w:rsidR="00F21A1A" w:rsidRPr="00417625">
        <w:rPr>
          <w:rFonts w:ascii="Arial" w:hAnsi="Arial" w:cs="Arial"/>
          <w:color w:val="212529"/>
          <w:shd w:val="clear" w:color="auto" w:fill="FFFFFF"/>
        </w:rPr>
        <w:t>; más aún si se trata de la protección del medio ambiente que tiene incidencia social y colectiva.</w:t>
      </w:r>
      <w:r w:rsidR="004A010D" w:rsidRPr="00417625">
        <w:rPr>
          <w:rFonts w:ascii="Arial" w:hAnsi="Arial" w:cs="Arial"/>
          <w:color w:val="212529"/>
          <w:shd w:val="clear" w:color="auto" w:fill="FFFFFF"/>
        </w:rPr>
        <w:t xml:space="preserve"> </w:t>
      </w:r>
      <w:r w:rsidR="00F21A1A" w:rsidRPr="00417625">
        <w:rPr>
          <w:rFonts w:ascii="Arial" w:hAnsi="Arial" w:cs="Arial"/>
          <w:color w:val="212529"/>
          <w:shd w:val="clear" w:color="auto" w:fill="FFFFFF"/>
        </w:rPr>
        <w:t>En</w:t>
      </w:r>
      <w:r w:rsidR="00F34C3E" w:rsidRPr="00417625">
        <w:rPr>
          <w:rFonts w:ascii="Arial" w:hAnsi="Arial" w:cs="Arial"/>
          <w:color w:val="212529"/>
          <w:shd w:val="clear" w:color="auto" w:fill="FFFFFF"/>
        </w:rPr>
        <w:t xml:space="preserve"> </w:t>
      </w:r>
      <w:r w:rsidR="00054FAD" w:rsidRPr="00417625">
        <w:rPr>
          <w:rFonts w:ascii="Arial" w:hAnsi="Arial" w:cs="Arial"/>
          <w:color w:val="212529"/>
          <w:shd w:val="clear" w:color="auto" w:fill="FFFFFF"/>
        </w:rPr>
        <w:t xml:space="preserve">el marco de </w:t>
      </w:r>
      <w:r w:rsidR="00146F1F" w:rsidRPr="00417625">
        <w:rPr>
          <w:rFonts w:ascii="Arial" w:hAnsi="Arial" w:cs="Arial"/>
          <w:color w:val="212529"/>
          <w:shd w:val="clear" w:color="auto" w:fill="FFFFFF"/>
        </w:rPr>
        <w:t>los razonamientos anteriormente desarrollados</w:t>
      </w:r>
      <w:r w:rsidR="00054FAD" w:rsidRPr="00417625">
        <w:rPr>
          <w:rFonts w:ascii="Arial" w:hAnsi="Arial" w:cs="Arial"/>
          <w:color w:val="212529"/>
          <w:shd w:val="clear" w:color="auto" w:fill="FFFFFF"/>
        </w:rPr>
        <w:t>, corresponde</w:t>
      </w:r>
      <w:r w:rsidR="00146F1F" w:rsidRPr="00417625">
        <w:rPr>
          <w:rFonts w:ascii="Arial" w:hAnsi="Arial" w:cs="Arial"/>
          <w:color w:val="212529"/>
          <w:shd w:val="clear" w:color="auto" w:fill="FFFFFF"/>
        </w:rPr>
        <w:t xml:space="preserve"> </w:t>
      </w:r>
      <w:r w:rsidR="00054FAD" w:rsidRPr="00417625">
        <w:rPr>
          <w:rFonts w:ascii="Arial" w:hAnsi="Arial" w:cs="Arial"/>
          <w:b/>
          <w:color w:val="212529"/>
          <w:shd w:val="clear" w:color="auto" w:fill="FFFFFF"/>
        </w:rPr>
        <w:t>superar</w:t>
      </w:r>
      <w:r w:rsidR="00054FAD" w:rsidRPr="00417625">
        <w:rPr>
          <w:rFonts w:ascii="Arial" w:hAnsi="Arial" w:cs="Arial"/>
          <w:color w:val="212529"/>
          <w:shd w:val="clear" w:color="auto" w:fill="FFFFFF"/>
        </w:rPr>
        <w:t xml:space="preserve"> el </w:t>
      </w:r>
      <w:r w:rsidR="00F34C3E" w:rsidRPr="00417625">
        <w:rPr>
          <w:rFonts w:ascii="Arial" w:hAnsi="Arial" w:cs="Arial"/>
          <w:color w:val="212529"/>
          <w:shd w:val="clear" w:color="auto" w:fill="FFFFFF"/>
        </w:rPr>
        <w:t xml:space="preserve">precedente </w:t>
      </w:r>
      <w:r w:rsidR="00F21A1A" w:rsidRPr="00417625">
        <w:rPr>
          <w:rFonts w:ascii="Arial" w:hAnsi="Arial" w:cs="Arial"/>
          <w:color w:val="212529"/>
          <w:shd w:val="clear" w:color="auto" w:fill="FFFFFF"/>
        </w:rPr>
        <w:t>jurisprudencial</w:t>
      </w:r>
      <w:r w:rsidR="00F21A1A" w:rsidRPr="00417625">
        <w:rPr>
          <w:rFonts w:ascii="Arial" w:hAnsi="Arial" w:cs="Arial"/>
          <w:b/>
          <w:color w:val="212529"/>
          <w:shd w:val="clear" w:color="auto" w:fill="FFFFFF"/>
        </w:rPr>
        <w:t xml:space="preserve"> </w:t>
      </w:r>
      <w:r w:rsidR="00F34C3E" w:rsidRPr="00417625">
        <w:rPr>
          <w:rFonts w:ascii="Arial" w:hAnsi="Arial" w:cs="Arial"/>
          <w:color w:val="212529"/>
          <w:shd w:val="clear" w:color="auto" w:fill="FFFFFF"/>
        </w:rPr>
        <w:t>desarrollado en el</w:t>
      </w:r>
      <w:r w:rsidR="00F34C3E" w:rsidRPr="00417625">
        <w:rPr>
          <w:rFonts w:ascii="Arial" w:hAnsi="Arial" w:cs="Arial"/>
          <w:b/>
          <w:color w:val="212529"/>
          <w:shd w:val="clear" w:color="auto" w:fill="FFFFFF"/>
        </w:rPr>
        <w:t xml:space="preserve"> AAP</w:t>
      </w:r>
      <w:r w:rsidR="00F34C3E" w:rsidRPr="00417625">
        <w:rPr>
          <w:rFonts w:ascii="Arial" w:hAnsi="Arial" w:cs="Arial"/>
          <w:b/>
          <w:bCs/>
          <w:color w:val="212529"/>
          <w:shd w:val="clear" w:color="auto" w:fill="FFFFFF"/>
          <w:lang w:val="es-MX"/>
        </w:rPr>
        <w:t xml:space="preserve"> S2</w:t>
      </w:r>
      <w:r w:rsidR="00F34C3E" w:rsidRPr="00417625">
        <w:rPr>
          <w:rFonts w:ascii="Arial" w:hAnsi="Arial" w:cs="Arial"/>
          <w:b/>
          <w:bCs/>
          <w:color w:val="212529"/>
          <w:shd w:val="clear" w:color="auto" w:fill="FFFFFF"/>
          <w:vertAlign w:val="superscript"/>
          <w:lang w:val="es-MX"/>
        </w:rPr>
        <w:t>a </w:t>
      </w:r>
      <w:r w:rsidR="00054FAD" w:rsidRPr="00417625">
        <w:rPr>
          <w:rFonts w:ascii="Arial" w:hAnsi="Arial" w:cs="Arial"/>
          <w:b/>
          <w:bCs/>
          <w:color w:val="212529"/>
          <w:shd w:val="clear" w:color="auto" w:fill="FFFFFF"/>
          <w:lang w:val="es-MX"/>
        </w:rPr>
        <w:t xml:space="preserve">N° 107/2023 de 5 de septiembre; </w:t>
      </w:r>
      <w:r w:rsidR="00054FAD" w:rsidRPr="00417625">
        <w:rPr>
          <w:rFonts w:ascii="Arial" w:hAnsi="Arial" w:cs="Arial"/>
          <w:bCs/>
          <w:color w:val="212529"/>
          <w:shd w:val="clear" w:color="auto" w:fill="FFFFFF"/>
          <w:lang w:val="es-MX"/>
        </w:rPr>
        <w:t>y,</w:t>
      </w:r>
      <w:r w:rsidR="00054FAD" w:rsidRPr="00417625">
        <w:rPr>
          <w:rFonts w:ascii="Arial" w:hAnsi="Arial" w:cs="Arial"/>
          <w:b/>
          <w:bCs/>
          <w:color w:val="212529"/>
          <w:shd w:val="clear" w:color="auto" w:fill="FFFFFF"/>
          <w:lang w:val="es-MX"/>
        </w:rPr>
        <w:t xml:space="preserve"> </w:t>
      </w:r>
      <w:r w:rsidR="00054FAD" w:rsidRPr="00417625">
        <w:rPr>
          <w:rFonts w:ascii="Arial" w:hAnsi="Arial" w:cs="Arial"/>
          <w:bCs/>
          <w:color w:val="212529"/>
          <w:shd w:val="clear" w:color="auto" w:fill="FFFFFF"/>
          <w:lang w:val="es-MX"/>
        </w:rPr>
        <w:t>por ende,</w:t>
      </w:r>
      <w:r w:rsidR="00054FAD" w:rsidRPr="00417625">
        <w:rPr>
          <w:rFonts w:ascii="Arial" w:hAnsi="Arial" w:cs="Arial"/>
          <w:b/>
          <w:bCs/>
          <w:color w:val="212529"/>
          <w:shd w:val="clear" w:color="auto" w:fill="FFFFFF"/>
          <w:lang w:val="es-MX"/>
        </w:rPr>
        <w:t xml:space="preserve"> </w:t>
      </w:r>
      <w:r w:rsidR="00054FAD" w:rsidRPr="00417625">
        <w:rPr>
          <w:rFonts w:ascii="Arial" w:hAnsi="Arial" w:cs="Arial"/>
          <w:bCs/>
          <w:color w:val="212529"/>
          <w:shd w:val="clear" w:color="auto" w:fill="FFFFFF"/>
          <w:lang w:val="es-MX"/>
        </w:rPr>
        <w:t xml:space="preserve">aplicar el actual, al constituirse en el precedente jurisprudencial en vigor, al contener el estándar de protección más alto; más aún </w:t>
      </w:r>
      <w:r w:rsidR="00A536F8">
        <w:rPr>
          <w:rFonts w:ascii="Arial" w:hAnsi="Arial" w:cs="Arial"/>
          <w:bCs/>
          <w:color w:val="212529"/>
          <w:shd w:val="clear" w:color="auto" w:fill="FFFFFF"/>
          <w:lang w:val="es-MX"/>
        </w:rPr>
        <w:t xml:space="preserve">cuando </w:t>
      </w:r>
      <w:r w:rsidR="00054FAD" w:rsidRPr="00417625">
        <w:rPr>
          <w:rFonts w:ascii="Arial" w:hAnsi="Arial" w:cs="Arial"/>
          <w:bCs/>
          <w:color w:val="212529"/>
          <w:shd w:val="clear" w:color="auto" w:fill="FFFFFF"/>
          <w:lang w:val="es-MX"/>
        </w:rPr>
        <w:t xml:space="preserve">a través del AAP S1 N° 40/2021 de 5 de mayo entre otros; ya se resolvieron recursos de casación </w:t>
      </w:r>
      <w:r w:rsidR="00054FAD" w:rsidRPr="00417625">
        <w:rPr>
          <w:rFonts w:ascii="Arial" w:hAnsi="Arial" w:cs="Arial"/>
          <w:bCs/>
          <w:color w:val="212529"/>
          <w:shd w:val="clear" w:color="auto" w:fill="FFFFFF"/>
          <w:lang w:val="es-MX"/>
        </w:rPr>
        <w:lastRenderedPageBreak/>
        <w:t>interpuestos contra Autos Interlocutorios, que dispusieron medidas cautelares en materia ambiental.</w:t>
      </w:r>
    </w:p>
    <w:p w:rsidR="00CA3B19" w:rsidRPr="00417625" w:rsidRDefault="009A18B5" w:rsidP="00C803A3">
      <w:pPr>
        <w:spacing w:line="360" w:lineRule="auto"/>
        <w:jc w:val="both"/>
        <w:rPr>
          <w:rFonts w:ascii="Arial" w:hAnsi="Arial" w:cs="Arial"/>
          <w:b/>
          <w:color w:val="212529"/>
          <w:shd w:val="clear" w:color="auto" w:fill="FFFFFF"/>
        </w:rPr>
      </w:pPr>
      <w:r w:rsidRPr="00417625">
        <w:rPr>
          <w:rFonts w:ascii="Arial" w:hAnsi="Arial" w:cs="Arial"/>
          <w:b/>
          <w:color w:val="212529"/>
          <w:shd w:val="clear" w:color="auto" w:fill="FFFFFF"/>
        </w:rPr>
        <w:t>FJ.II</w:t>
      </w:r>
      <w:r w:rsidR="00CA3B19" w:rsidRPr="00417625">
        <w:rPr>
          <w:rFonts w:ascii="Arial" w:hAnsi="Arial" w:cs="Arial"/>
          <w:b/>
          <w:color w:val="212529"/>
          <w:shd w:val="clear" w:color="auto" w:fill="FFFFFF"/>
        </w:rPr>
        <w:t xml:space="preserve">.5. </w:t>
      </w:r>
      <w:r w:rsidR="00146F1F" w:rsidRPr="00417625">
        <w:rPr>
          <w:rFonts w:ascii="Arial" w:hAnsi="Arial" w:cs="Arial"/>
          <w:b/>
          <w:color w:val="212529"/>
          <w:shd w:val="clear" w:color="auto" w:fill="FFFFFF"/>
        </w:rPr>
        <w:t>Respecto a l</w:t>
      </w:r>
      <w:r w:rsidR="00F21A1A" w:rsidRPr="00417625">
        <w:rPr>
          <w:rFonts w:ascii="Arial" w:hAnsi="Arial" w:cs="Arial"/>
          <w:b/>
          <w:color w:val="212529"/>
          <w:shd w:val="clear" w:color="auto" w:fill="FFFFFF"/>
        </w:rPr>
        <w:t>a exigencia de la licencia ambiental, para explotar y aprovechar</w:t>
      </w:r>
      <w:r w:rsidR="00CA3B19" w:rsidRPr="00417625">
        <w:rPr>
          <w:rFonts w:ascii="Arial" w:hAnsi="Arial" w:cs="Arial"/>
          <w:b/>
          <w:color w:val="212529"/>
          <w:shd w:val="clear" w:color="auto" w:fill="FFFFFF"/>
        </w:rPr>
        <w:t xml:space="preserve"> áridos y agregados</w:t>
      </w:r>
      <w:r w:rsidR="00B00462" w:rsidRPr="00417625">
        <w:rPr>
          <w:rFonts w:ascii="Arial" w:hAnsi="Arial" w:cs="Arial"/>
          <w:b/>
          <w:color w:val="212529"/>
          <w:shd w:val="clear" w:color="auto" w:fill="FFFFFF"/>
        </w:rPr>
        <w:t>.</w:t>
      </w:r>
    </w:p>
    <w:p w:rsidR="00CA3B19" w:rsidRPr="00417625" w:rsidRDefault="00CA3B19" w:rsidP="00C803A3">
      <w:pPr>
        <w:spacing w:line="360" w:lineRule="auto"/>
        <w:jc w:val="both"/>
        <w:rPr>
          <w:rFonts w:ascii="Arial" w:hAnsi="Arial" w:cs="Arial"/>
          <w:color w:val="212529"/>
          <w:shd w:val="clear" w:color="auto" w:fill="FFFFFF"/>
        </w:rPr>
      </w:pPr>
      <w:r w:rsidRPr="00417625">
        <w:rPr>
          <w:rFonts w:ascii="Arial" w:hAnsi="Arial" w:cs="Arial"/>
          <w:bCs/>
          <w:color w:val="212529"/>
          <w:shd w:val="clear" w:color="auto" w:fill="FFFFFF"/>
        </w:rPr>
        <w:t xml:space="preserve">El art. 302.I </w:t>
      </w:r>
      <w:proofErr w:type="spellStart"/>
      <w:r w:rsidRPr="00417625">
        <w:rPr>
          <w:rFonts w:ascii="Arial" w:hAnsi="Arial" w:cs="Arial"/>
          <w:bCs/>
          <w:color w:val="212529"/>
          <w:shd w:val="clear" w:color="auto" w:fill="FFFFFF"/>
        </w:rPr>
        <w:t>num</w:t>
      </w:r>
      <w:proofErr w:type="spellEnd"/>
      <w:r w:rsidRPr="00417625">
        <w:rPr>
          <w:rFonts w:ascii="Arial" w:hAnsi="Arial" w:cs="Arial"/>
          <w:bCs/>
          <w:color w:val="212529"/>
          <w:shd w:val="clear" w:color="auto" w:fill="FFFFFF"/>
        </w:rPr>
        <w:t xml:space="preserve">. 41 de la CPE, señala que </w:t>
      </w:r>
      <w:r w:rsidR="00C715D6" w:rsidRPr="00417625">
        <w:rPr>
          <w:rFonts w:ascii="Arial" w:hAnsi="Arial" w:cs="Arial"/>
          <w:bCs/>
          <w:color w:val="212529"/>
          <w:shd w:val="clear" w:color="auto" w:fill="FFFFFF"/>
        </w:rPr>
        <w:t>es</w:t>
      </w:r>
      <w:r w:rsidRPr="00417625">
        <w:rPr>
          <w:rFonts w:ascii="Arial" w:hAnsi="Arial" w:cs="Arial"/>
          <w:bCs/>
          <w:color w:val="212529"/>
          <w:shd w:val="clear" w:color="auto" w:fill="FFFFFF"/>
        </w:rPr>
        <w:t xml:space="preserve"> </w:t>
      </w:r>
      <w:r w:rsidR="00C715D6" w:rsidRPr="00417625">
        <w:rPr>
          <w:rFonts w:ascii="Arial" w:hAnsi="Arial" w:cs="Arial"/>
          <w:color w:val="212529"/>
          <w:shd w:val="clear" w:color="auto" w:fill="FFFFFF"/>
        </w:rPr>
        <w:t>competencia exclusiva</w:t>
      </w:r>
      <w:r w:rsidRPr="00417625">
        <w:rPr>
          <w:rFonts w:ascii="Arial" w:hAnsi="Arial" w:cs="Arial"/>
          <w:color w:val="212529"/>
          <w:shd w:val="clear" w:color="auto" w:fill="FFFFFF"/>
        </w:rPr>
        <w:t xml:space="preserve"> de los </w:t>
      </w:r>
      <w:r w:rsidR="009A18B5" w:rsidRPr="00417625">
        <w:rPr>
          <w:rFonts w:ascii="Arial" w:hAnsi="Arial" w:cs="Arial"/>
          <w:color w:val="212529"/>
          <w:shd w:val="clear" w:color="auto" w:fill="FFFFFF"/>
        </w:rPr>
        <w:t>G</w:t>
      </w:r>
      <w:r w:rsidRPr="00417625">
        <w:rPr>
          <w:rFonts w:ascii="Arial" w:hAnsi="Arial" w:cs="Arial"/>
          <w:color w:val="212529"/>
          <w:shd w:val="clear" w:color="auto" w:fill="FFFFFF"/>
        </w:rPr>
        <w:t xml:space="preserve">obiernos </w:t>
      </w:r>
      <w:r w:rsidR="009A18B5" w:rsidRPr="00417625">
        <w:rPr>
          <w:rFonts w:ascii="Arial" w:hAnsi="Arial" w:cs="Arial"/>
          <w:color w:val="212529"/>
          <w:shd w:val="clear" w:color="auto" w:fill="FFFFFF"/>
        </w:rPr>
        <w:t>M</w:t>
      </w:r>
      <w:r w:rsidRPr="00417625">
        <w:rPr>
          <w:rFonts w:ascii="Arial" w:hAnsi="Arial" w:cs="Arial"/>
          <w:color w:val="212529"/>
          <w:shd w:val="clear" w:color="auto" w:fill="FFFFFF"/>
        </w:rPr>
        <w:t xml:space="preserve">unicipales </w:t>
      </w:r>
      <w:r w:rsidR="009A18B5" w:rsidRPr="00417625">
        <w:rPr>
          <w:rFonts w:ascii="Arial" w:hAnsi="Arial" w:cs="Arial"/>
          <w:color w:val="212529"/>
          <w:shd w:val="clear" w:color="auto" w:fill="FFFFFF"/>
        </w:rPr>
        <w:t>A</w:t>
      </w:r>
      <w:r w:rsidRPr="00417625">
        <w:rPr>
          <w:rFonts w:ascii="Arial" w:hAnsi="Arial" w:cs="Arial"/>
          <w:color w:val="212529"/>
          <w:shd w:val="clear" w:color="auto" w:fill="FFFFFF"/>
        </w:rPr>
        <w:t xml:space="preserve">utónomos, regular sobre los áridos y agregados, en coordinación con los pueblos indígena </w:t>
      </w:r>
      <w:proofErr w:type="gramStart"/>
      <w:r w:rsidRPr="00417625">
        <w:rPr>
          <w:rFonts w:ascii="Arial" w:hAnsi="Arial" w:cs="Arial"/>
          <w:color w:val="212529"/>
          <w:shd w:val="clear" w:color="auto" w:fill="FFFFFF"/>
        </w:rPr>
        <w:t>originario campesinos</w:t>
      </w:r>
      <w:proofErr w:type="gramEnd"/>
      <w:r w:rsidRPr="00417625">
        <w:rPr>
          <w:rFonts w:ascii="Arial" w:hAnsi="Arial" w:cs="Arial"/>
          <w:color w:val="212529"/>
          <w:shd w:val="clear" w:color="auto" w:fill="FFFFFF"/>
        </w:rPr>
        <w:t>, cuando corresponda.</w:t>
      </w:r>
    </w:p>
    <w:p w:rsidR="0036688E" w:rsidRPr="00417625" w:rsidRDefault="00CA3B19" w:rsidP="00C803A3">
      <w:pPr>
        <w:spacing w:line="360" w:lineRule="auto"/>
        <w:jc w:val="both"/>
        <w:rPr>
          <w:rFonts w:ascii="Arial" w:hAnsi="Arial" w:cs="Arial"/>
          <w:color w:val="212529"/>
          <w:shd w:val="clear" w:color="auto" w:fill="FFFFFF"/>
        </w:rPr>
      </w:pPr>
      <w:r w:rsidRPr="00417625">
        <w:rPr>
          <w:rFonts w:ascii="Arial" w:hAnsi="Arial" w:cs="Arial"/>
          <w:color w:val="212529"/>
          <w:shd w:val="clear" w:color="auto" w:fill="FFFFFF"/>
        </w:rPr>
        <w:t xml:space="preserve">La Ley </w:t>
      </w:r>
      <w:r w:rsidR="009A18B5" w:rsidRPr="00417625">
        <w:rPr>
          <w:rFonts w:ascii="Arial" w:hAnsi="Arial" w:cs="Arial"/>
          <w:color w:val="212529"/>
          <w:shd w:val="clear" w:color="auto" w:fill="FFFFFF"/>
        </w:rPr>
        <w:t xml:space="preserve">N° </w:t>
      </w:r>
      <w:r w:rsidRPr="00417625">
        <w:rPr>
          <w:rFonts w:ascii="Arial" w:hAnsi="Arial" w:cs="Arial"/>
          <w:color w:val="212529"/>
          <w:shd w:val="clear" w:color="auto" w:fill="FFFFFF"/>
        </w:rPr>
        <w:t>3425 de 20 de junio de 2006, a pesar de ser</w:t>
      </w:r>
      <w:r w:rsidR="0036688E" w:rsidRPr="00417625">
        <w:rPr>
          <w:rFonts w:ascii="Arial" w:hAnsi="Arial" w:cs="Arial"/>
          <w:color w:val="212529"/>
          <w:shd w:val="clear" w:color="auto" w:fill="FFFFFF"/>
        </w:rPr>
        <w:t xml:space="preserve"> anterior al mandato constitucional citado, determinó en su art. 2, la competencia de los Gobiernos Municipales en el manejo de los áridos o agregados, motivo por el cual se modificó y complementó el</w:t>
      </w:r>
      <w:r w:rsidR="009A18B5" w:rsidRPr="00417625">
        <w:rPr>
          <w:rFonts w:ascii="Arial" w:hAnsi="Arial" w:cs="Arial"/>
          <w:color w:val="212529"/>
          <w:shd w:val="clear" w:color="auto" w:fill="FFFFFF"/>
        </w:rPr>
        <w:t xml:space="preserve"> Código de Minería (Ley Nº 1777</w:t>
      </w:r>
      <w:r w:rsidR="0036688E" w:rsidRPr="00417625">
        <w:rPr>
          <w:rFonts w:ascii="Arial" w:hAnsi="Arial" w:cs="Arial"/>
          <w:color w:val="212529"/>
          <w:shd w:val="clear" w:color="auto" w:fill="FFFFFF"/>
        </w:rPr>
        <w:t xml:space="preserve"> de 17 de marzo de 1997), en su Artículo 14, estableciéndose la exclusión de los áridos; quedando redactada de la siguiente manera: “Artículo 14. Se excluyen de las disposiciones de este Código, el petróleo, los demás hidrocarburos y las aguas minero medicinales, que se rigen por leyes especiales. De igual manera, se excluyen los áridos y los agregados”.</w:t>
      </w:r>
      <w:r w:rsidR="0036688E" w:rsidRPr="00417625">
        <w:rPr>
          <w:rFonts w:ascii="Arial" w:hAnsi="Arial" w:cs="Arial"/>
          <w:b/>
          <w:bCs/>
          <w:color w:val="212529"/>
          <w:shd w:val="clear" w:color="auto" w:fill="FFFFFF"/>
        </w:rPr>
        <w:t> </w:t>
      </w:r>
    </w:p>
    <w:p w:rsidR="0036688E" w:rsidRPr="00417625" w:rsidRDefault="0036688E" w:rsidP="00C803A3">
      <w:pPr>
        <w:spacing w:line="360" w:lineRule="auto"/>
        <w:jc w:val="both"/>
        <w:rPr>
          <w:rFonts w:ascii="Arial" w:hAnsi="Arial" w:cs="Arial"/>
          <w:color w:val="212529"/>
          <w:shd w:val="clear" w:color="auto" w:fill="FFFFFF"/>
        </w:rPr>
      </w:pPr>
      <w:r w:rsidRPr="00417625">
        <w:rPr>
          <w:rFonts w:ascii="Arial" w:hAnsi="Arial" w:cs="Arial"/>
          <w:color w:val="212529"/>
          <w:shd w:val="clear" w:color="auto" w:fill="FFFFFF"/>
        </w:rPr>
        <w:t xml:space="preserve">Como emergencia de la Ley </w:t>
      </w:r>
      <w:r w:rsidR="009A18B5" w:rsidRPr="00417625">
        <w:rPr>
          <w:rFonts w:ascii="Arial" w:hAnsi="Arial" w:cs="Arial"/>
          <w:color w:val="212529"/>
          <w:shd w:val="clear" w:color="auto" w:fill="FFFFFF"/>
        </w:rPr>
        <w:t xml:space="preserve">N° </w:t>
      </w:r>
      <w:r w:rsidRPr="00417625">
        <w:rPr>
          <w:rFonts w:ascii="Arial" w:hAnsi="Arial" w:cs="Arial"/>
          <w:color w:val="212529"/>
          <w:shd w:val="clear" w:color="auto" w:fill="FFFFFF"/>
        </w:rPr>
        <w:t xml:space="preserve">3425, se emitió el </w:t>
      </w:r>
      <w:r w:rsidRPr="00417625">
        <w:rPr>
          <w:rFonts w:ascii="Arial" w:hAnsi="Arial" w:cs="Arial"/>
          <w:bCs/>
          <w:color w:val="212529"/>
          <w:shd w:val="clear" w:color="auto" w:fill="FFFFFF"/>
        </w:rPr>
        <w:t>Decreto Supremo Nº 0091 de 22 de abril de 2009, mediante el cual se aprobó</w:t>
      </w:r>
      <w:r w:rsidR="00C92F45" w:rsidRPr="00417625">
        <w:rPr>
          <w:rFonts w:ascii="Arial" w:hAnsi="Arial" w:cs="Arial"/>
          <w:bCs/>
          <w:color w:val="212529"/>
          <w:shd w:val="clear" w:color="auto" w:fill="FFFFFF"/>
        </w:rPr>
        <w:t>:</w:t>
      </w:r>
      <w:r w:rsidRPr="00417625">
        <w:rPr>
          <w:rFonts w:ascii="Arial" w:hAnsi="Arial" w:cs="Arial"/>
          <w:b/>
          <w:bCs/>
          <w:color w:val="212529"/>
          <w:shd w:val="clear" w:color="auto" w:fill="FFFFFF"/>
        </w:rPr>
        <w:t xml:space="preserve"> </w:t>
      </w:r>
      <w:r w:rsidR="00BA32BC" w:rsidRPr="00417625">
        <w:rPr>
          <w:rFonts w:ascii="Arial" w:hAnsi="Arial" w:cs="Arial"/>
          <w:b/>
          <w:bCs/>
          <w:color w:val="212529"/>
          <w:shd w:val="clear" w:color="auto" w:fill="FFFFFF"/>
        </w:rPr>
        <w:t>i</w:t>
      </w:r>
      <w:r w:rsidR="00C92F45" w:rsidRPr="00417625">
        <w:rPr>
          <w:rFonts w:ascii="Arial" w:hAnsi="Arial" w:cs="Arial"/>
          <w:b/>
          <w:bCs/>
          <w:color w:val="212529"/>
          <w:shd w:val="clear" w:color="auto" w:fill="FFFFFF"/>
        </w:rPr>
        <w:t xml:space="preserve">) </w:t>
      </w:r>
      <w:r w:rsidR="00C92F45" w:rsidRPr="00417625">
        <w:rPr>
          <w:rFonts w:ascii="Arial" w:hAnsi="Arial" w:cs="Arial"/>
          <w:bCs/>
          <w:color w:val="212529"/>
          <w:shd w:val="clear" w:color="auto" w:fill="FFFFFF"/>
        </w:rPr>
        <w:t>E</w:t>
      </w:r>
      <w:r w:rsidRPr="00417625">
        <w:rPr>
          <w:rFonts w:ascii="Arial" w:hAnsi="Arial" w:cs="Arial"/>
          <w:color w:val="212529"/>
          <w:shd w:val="clear" w:color="auto" w:fill="FFFFFF"/>
        </w:rPr>
        <w:t xml:space="preserve">l Reglamento a la Ley N° 3425, para el Aprovechamiento y Explotación de Áridos y Agregados; y, </w:t>
      </w:r>
      <w:r w:rsidR="00BA32BC" w:rsidRPr="00417625">
        <w:rPr>
          <w:rFonts w:ascii="Arial" w:hAnsi="Arial" w:cs="Arial"/>
          <w:b/>
          <w:color w:val="212529"/>
          <w:shd w:val="clear" w:color="auto" w:fill="FFFFFF"/>
        </w:rPr>
        <w:t>ii</w:t>
      </w:r>
      <w:r w:rsidR="00C92F45" w:rsidRPr="00417625">
        <w:rPr>
          <w:rFonts w:ascii="Arial" w:hAnsi="Arial" w:cs="Arial"/>
          <w:b/>
          <w:color w:val="212529"/>
          <w:shd w:val="clear" w:color="auto" w:fill="FFFFFF"/>
        </w:rPr>
        <w:t>)</w:t>
      </w:r>
      <w:r w:rsidR="00C92F45" w:rsidRPr="00417625">
        <w:rPr>
          <w:rFonts w:ascii="Arial" w:hAnsi="Arial" w:cs="Arial"/>
          <w:color w:val="212529"/>
          <w:shd w:val="clear" w:color="auto" w:fill="FFFFFF"/>
        </w:rPr>
        <w:t xml:space="preserve"> E</w:t>
      </w:r>
      <w:r w:rsidRPr="00417625">
        <w:rPr>
          <w:rFonts w:ascii="Arial" w:hAnsi="Arial" w:cs="Arial"/>
          <w:color w:val="212529"/>
          <w:shd w:val="clear" w:color="auto" w:fill="FFFFFF"/>
        </w:rPr>
        <w:t>l Reglamento Ambiental para el Aprovechamiento de Áridos y Agregados – RAAA.</w:t>
      </w:r>
    </w:p>
    <w:p w:rsidR="00CA3B19" w:rsidRPr="00417625" w:rsidRDefault="006C1343" w:rsidP="00C803A3">
      <w:pPr>
        <w:spacing w:line="360" w:lineRule="auto"/>
        <w:jc w:val="both"/>
        <w:rPr>
          <w:rFonts w:ascii="Arial" w:hAnsi="Arial" w:cs="Arial"/>
          <w:bCs/>
          <w:color w:val="212529"/>
          <w:shd w:val="clear" w:color="auto" w:fill="FFFFFF"/>
        </w:rPr>
      </w:pPr>
      <w:r w:rsidRPr="00417625">
        <w:rPr>
          <w:rFonts w:ascii="Arial" w:hAnsi="Arial" w:cs="Arial"/>
          <w:color w:val="212529"/>
          <w:shd w:val="clear" w:color="auto" w:fill="FFFFFF"/>
        </w:rPr>
        <w:t xml:space="preserve">En ese marco, el </w:t>
      </w:r>
      <w:r w:rsidR="0036688E" w:rsidRPr="00417625">
        <w:rPr>
          <w:rFonts w:ascii="Arial" w:hAnsi="Arial" w:cs="Arial"/>
          <w:color w:val="212529"/>
          <w:shd w:val="clear" w:color="auto" w:fill="FFFFFF"/>
        </w:rPr>
        <w:t xml:space="preserve">art. 1 de la Ley </w:t>
      </w:r>
      <w:r w:rsidR="009A18B5" w:rsidRPr="00417625">
        <w:rPr>
          <w:rFonts w:ascii="Arial" w:hAnsi="Arial" w:cs="Arial"/>
          <w:color w:val="212529"/>
          <w:shd w:val="clear" w:color="auto" w:fill="FFFFFF"/>
        </w:rPr>
        <w:t xml:space="preserve">N° </w:t>
      </w:r>
      <w:r w:rsidR="0036688E" w:rsidRPr="00417625">
        <w:rPr>
          <w:rFonts w:ascii="Arial" w:hAnsi="Arial" w:cs="Arial"/>
          <w:color w:val="212529"/>
          <w:shd w:val="clear" w:color="auto" w:fill="FFFFFF"/>
        </w:rPr>
        <w:t>3425, considera como áridos o agregados a la arena, cascajo, ripio, piedra, grava, gravilla, arenilla, lama, arcilla y turba que se encuentran en los lechos y/o márgenes de los ríos o en cualquier parte de la superficie o interior de la tierra; por su parte el art. 3 del R</w:t>
      </w:r>
      <w:r w:rsidR="0036688E" w:rsidRPr="00417625">
        <w:rPr>
          <w:rFonts w:ascii="Arial" w:hAnsi="Arial" w:cs="Arial"/>
          <w:bCs/>
          <w:color w:val="212529"/>
          <w:shd w:val="clear" w:color="auto" w:fill="FFFFFF"/>
        </w:rPr>
        <w:t xml:space="preserve">eglamento para el Aprovechamiento y Explotación de Áridos y Agregados, considera como áridos y agregados a la arena, cascajo, ripio, piedra, grava, gravilla, arenilla, arcilla y turba, que se encuentran en forma superficial o de forma subterránea en las cuencas, en los lechos, abanicos, cursos y/o márgenes de los ríos activos o secos </w:t>
      </w:r>
      <w:r w:rsidR="0036688E" w:rsidRPr="00417625">
        <w:rPr>
          <w:rFonts w:ascii="Arial" w:hAnsi="Arial" w:cs="Arial"/>
          <w:b/>
          <w:bCs/>
          <w:color w:val="212529"/>
          <w:shd w:val="clear" w:color="auto" w:fill="FFFFFF"/>
        </w:rPr>
        <w:t>y que son utilizados en actividades relacionadas a la construcción</w:t>
      </w:r>
      <w:r w:rsidR="0036688E" w:rsidRPr="00417625">
        <w:rPr>
          <w:rFonts w:ascii="Arial" w:hAnsi="Arial" w:cs="Arial"/>
          <w:bCs/>
          <w:color w:val="212529"/>
          <w:shd w:val="clear" w:color="auto" w:fill="FFFFFF"/>
        </w:rPr>
        <w:t>.</w:t>
      </w:r>
    </w:p>
    <w:p w:rsidR="00CA3B19" w:rsidRPr="00417625" w:rsidRDefault="00C92F45" w:rsidP="00C803A3">
      <w:pPr>
        <w:spacing w:line="360" w:lineRule="auto"/>
        <w:jc w:val="both"/>
        <w:rPr>
          <w:rFonts w:ascii="Arial" w:hAnsi="Arial" w:cs="Arial"/>
          <w:color w:val="212529"/>
          <w:shd w:val="clear" w:color="auto" w:fill="FFFFFF"/>
        </w:rPr>
      </w:pPr>
      <w:r w:rsidRPr="00417625">
        <w:rPr>
          <w:rFonts w:ascii="Arial" w:hAnsi="Arial" w:cs="Arial"/>
          <w:color w:val="212529"/>
          <w:shd w:val="clear" w:color="auto" w:fill="FFFFFF"/>
        </w:rPr>
        <w:t>Bajo es</w:t>
      </w:r>
      <w:r w:rsidR="00146F1F" w:rsidRPr="00417625">
        <w:rPr>
          <w:rFonts w:ascii="Arial" w:hAnsi="Arial" w:cs="Arial"/>
          <w:color w:val="212529"/>
          <w:shd w:val="clear" w:color="auto" w:fill="FFFFFF"/>
        </w:rPr>
        <w:t>t</w:t>
      </w:r>
      <w:r w:rsidRPr="00417625">
        <w:rPr>
          <w:rFonts w:ascii="Arial" w:hAnsi="Arial" w:cs="Arial"/>
          <w:color w:val="212529"/>
          <w:shd w:val="clear" w:color="auto" w:fill="FFFFFF"/>
        </w:rPr>
        <w:t xml:space="preserve">a comprensión, </w:t>
      </w:r>
      <w:r w:rsidR="00C715D6" w:rsidRPr="00417625">
        <w:rPr>
          <w:rFonts w:ascii="Arial" w:hAnsi="Arial" w:cs="Arial"/>
          <w:color w:val="212529"/>
          <w:shd w:val="clear" w:color="auto" w:fill="FFFFFF"/>
        </w:rPr>
        <w:t xml:space="preserve">el uso de áridos y agregados, </w:t>
      </w:r>
      <w:r w:rsidR="003A2222" w:rsidRPr="00417625">
        <w:rPr>
          <w:rFonts w:ascii="Arial" w:hAnsi="Arial" w:cs="Arial"/>
          <w:color w:val="212529"/>
          <w:shd w:val="clear" w:color="auto" w:fill="FFFFFF"/>
        </w:rPr>
        <w:t xml:space="preserve">se constituye </w:t>
      </w:r>
      <w:r w:rsidR="00C715D6" w:rsidRPr="00417625">
        <w:rPr>
          <w:rFonts w:ascii="Arial" w:hAnsi="Arial" w:cs="Arial"/>
          <w:color w:val="212529"/>
          <w:shd w:val="clear" w:color="auto" w:fill="FFFFFF"/>
        </w:rPr>
        <w:t xml:space="preserve">sin duda </w:t>
      </w:r>
      <w:r w:rsidR="003A2222" w:rsidRPr="00417625">
        <w:rPr>
          <w:rFonts w:ascii="Arial" w:hAnsi="Arial" w:cs="Arial"/>
          <w:color w:val="212529"/>
          <w:shd w:val="clear" w:color="auto" w:fill="FFFFFF"/>
        </w:rPr>
        <w:t xml:space="preserve">en </w:t>
      </w:r>
      <w:r w:rsidR="00C715D6" w:rsidRPr="00417625">
        <w:rPr>
          <w:rFonts w:ascii="Arial" w:hAnsi="Arial" w:cs="Arial"/>
          <w:color w:val="212529"/>
          <w:shd w:val="clear" w:color="auto" w:fill="FFFFFF"/>
        </w:rPr>
        <w:t>la materia básica para las actividades relacionadas con la construcción</w:t>
      </w:r>
      <w:r w:rsidR="003A2222" w:rsidRPr="00417625">
        <w:rPr>
          <w:rFonts w:ascii="Arial" w:hAnsi="Arial" w:cs="Arial"/>
          <w:color w:val="212529"/>
          <w:shd w:val="clear" w:color="auto" w:fill="FFFFFF"/>
        </w:rPr>
        <w:t xml:space="preserve"> y por ende, son elementos imprescindibles para el desarrollo de las regiones; no obstante, las labores de extracción y explotación de los mismos, pueden causar impactos negativos al medio ambiente, así como </w:t>
      </w:r>
      <w:r w:rsidR="006C1343" w:rsidRPr="00417625">
        <w:rPr>
          <w:rFonts w:ascii="Arial" w:hAnsi="Arial" w:cs="Arial"/>
          <w:color w:val="212529"/>
          <w:shd w:val="clear" w:color="auto" w:fill="FFFFFF"/>
        </w:rPr>
        <w:t>en</w:t>
      </w:r>
      <w:r w:rsidR="003A2222" w:rsidRPr="00417625">
        <w:rPr>
          <w:rFonts w:ascii="Arial" w:hAnsi="Arial" w:cs="Arial"/>
          <w:color w:val="212529"/>
          <w:shd w:val="clear" w:color="auto" w:fill="FFFFFF"/>
        </w:rPr>
        <w:t xml:space="preserve"> la vida y salud de las personas y por ende la sociedad; por ello, todos los recursos naturales de un determinado territorio, deben ser utilizados y manejados de manera responsable y prudente, por las actuales </w:t>
      </w:r>
      <w:r w:rsidR="003A2222" w:rsidRPr="00417625">
        <w:rPr>
          <w:rFonts w:ascii="Arial" w:hAnsi="Arial" w:cs="Arial"/>
          <w:color w:val="212529"/>
          <w:shd w:val="clear" w:color="auto" w:fill="FFFFFF"/>
        </w:rPr>
        <w:lastRenderedPageBreak/>
        <w:t>generaciones sin poner en riesgo su uso para las futuras generaciones, asumiendo que todas las personas tienen derecho a un medio ambiente saludable, protegido y equilibrado, como dispone el art. 33 de la CPE.</w:t>
      </w:r>
    </w:p>
    <w:p w:rsidR="00E26ADA" w:rsidRPr="00417625" w:rsidRDefault="001E3D3D" w:rsidP="00C803A3">
      <w:pPr>
        <w:spacing w:line="360" w:lineRule="auto"/>
        <w:jc w:val="both"/>
        <w:rPr>
          <w:rFonts w:ascii="Arial" w:hAnsi="Arial" w:cs="Arial"/>
          <w:b/>
          <w:bCs/>
          <w:color w:val="212529"/>
          <w:shd w:val="clear" w:color="auto" w:fill="FFFFFF"/>
        </w:rPr>
      </w:pPr>
      <w:r w:rsidRPr="00417625">
        <w:rPr>
          <w:rFonts w:ascii="Arial" w:hAnsi="Arial" w:cs="Arial"/>
          <w:color w:val="212529"/>
          <w:shd w:val="clear" w:color="auto" w:fill="FFFFFF"/>
        </w:rPr>
        <w:t xml:space="preserve">La explotación y aprovechamiento de áridos y agregados, se ha convertido en una actividad en crecimiento debido al </w:t>
      </w:r>
      <w:r w:rsidR="006C1343" w:rsidRPr="00417625">
        <w:rPr>
          <w:rFonts w:ascii="Arial" w:hAnsi="Arial" w:cs="Arial"/>
          <w:color w:val="212529"/>
          <w:shd w:val="clear" w:color="auto" w:fill="FFFFFF"/>
        </w:rPr>
        <w:t>aumento</w:t>
      </w:r>
      <w:r w:rsidRPr="00417625">
        <w:rPr>
          <w:rFonts w:ascii="Arial" w:hAnsi="Arial" w:cs="Arial"/>
          <w:color w:val="212529"/>
          <w:shd w:val="clear" w:color="auto" w:fill="FFFFFF"/>
        </w:rPr>
        <w:t xml:space="preserve"> de construcciones; razón por la que, debe existir un adecuado control de las instancias pertinentes</w:t>
      </w:r>
      <w:r w:rsidR="00146F1F" w:rsidRPr="00417625">
        <w:rPr>
          <w:rFonts w:ascii="Arial" w:hAnsi="Arial" w:cs="Arial"/>
          <w:color w:val="212529"/>
          <w:shd w:val="clear" w:color="auto" w:fill="FFFFFF"/>
        </w:rPr>
        <w:t xml:space="preserve"> (administrativas y judiciales)</w:t>
      </w:r>
      <w:r w:rsidRPr="00417625">
        <w:rPr>
          <w:rFonts w:ascii="Arial" w:hAnsi="Arial" w:cs="Arial"/>
          <w:color w:val="212529"/>
          <w:shd w:val="clear" w:color="auto" w:fill="FFFFFF"/>
        </w:rPr>
        <w:t xml:space="preserve"> a fin de garantizar que su uso no genere impacto ambiental</w:t>
      </w:r>
      <w:r w:rsidR="006C1343" w:rsidRPr="00417625">
        <w:rPr>
          <w:rFonts w:ascii="Arial" w:hAnsi="Arial" w:cs="Arial"/>
          <w:color w:val="212529"/>
          <w:shd w:val="clear" w:color="auto" w:fill="FFFFFF"/>
        </w:rPr>
        <w:t>;</w:t>
      </w:r>
      <w:r w:rsidRPr="00417625">
        <w:rPr>
          <w:rFonts w:ascii="Arial" w:hAnsi="Arial" w:cs="Arial"/>
          <w:color w:val="212529"/>
          <w:shd w:val="clear" w:color="auto" w:fill="FFFFFF"/>
        </w:rPr>
        <w:t xml:space="preserve"> para lo cual</w:t>
      </w:r>
      <w:r w:rsidR="006C1343" w:rsidRPr="00417625">
        <w:rPr>
          <w:rFonts w:ascii="Arial" w:hAnsi="Arial" w:cs="Arial"/>
          <w:color w:val="212529"/>
          <w:shd w:val="clear" w:color="auto" w:fill="FFFFFF"/>
        </w:rPr>
        <w:t>,</w:t>
      </w:r>
      <w:r w:rsidRPr="00417625">
        <w:rPr>
          <w:rFonts w:ascii="Arial" w:hAnsi="Arial" w:cs="Arial"/>
          <w:color w:val="212529"/>
          <w:shd w:val="clear" w:color="auto" w:fill="FFFFFF"/>
        </w:rPr>
        <w:t xml:space="preserve"> deberán considerarse todos los aspectos técnicos, legales y administrativos que logren congeniar el uso y manejo sustentable de los recursos naturales que engloba la extracción de áridos; toda vez que, las afectaciones al medio natural, pueden darse con la </w:t>
      </w:r>
      <w:r w:rsidRPr="00417625">
        <w:rPr>
          <w:rFonts w:ascii="Arial" w:hAnsi="Arial" w:cs="Arial"/>
          <w:bCs/>
          <w:color w:val="212529"/>
          <w:shd w:val="clear" w:color="auto" w:fill="FFFFFF"/>
        </w:rPr>
        <w:t xml:space="preserve">alteración o modificación del hábitat, básicamente </w:t>
      </w:r>
      <w:r w:rsidR="00E26ADA" w:rsidRPr="00417625">
        <w:rPr>
          <w:rFonts w:ascii="Arial" w:hAnsi="Arial" w:cs="Arial"/>
          <w:bCs/>
          <w:color w:val="212529"/>
          <w:shd w:val="clear" w:color="auto" w:fill="FFFFFF"/>
        </w:rPr>
        <w:t>por la pérdida de la capa vegetal y</w:t>
      </w:r>
      <w:r w:rsidRPr="00417625">
        <w:rPr>
          <w:rFonts w:ascii="Arial" w:hAnsi="Arial" w:cs="Arial"/>
          <w:bCs/>
          <w:color w:val="212529"/>
          <w:shd w:val="clear" w:color="auto" w:fill="FFFFFF"/>
        </w:rPr>
        <w:t xml:space="preserve"> la fauna</w:t>
      </w:r>
      <w:r w:rsidR="00E26ADA" w:rsidRPr="00417625">
        <w:rPr>
          <w:rFonts w:ascii="Arial" w:hAnsi="Arial" w:cs="Arial"/>
          <w:bCs/>
          <w:color w:val="212529"/>
          <w:shd w:val="clear" w:color="auto" w:fill="FFFFFF"/>
        </w:rPr>
        <w:t>, así como la contaminación del agua; el ruido, el polvo,</w:t>
      </w:r>
      <w:r w:rsidRPr="00417625">
        <w:rPr>
          <w:rFonts w:ascii="Arial" w:hAnsi="Arial" w:cs="Arial"/>
          <w:bCs/>
          <w:color w:val="212529"/>
          <w:shd w:val="clear" w:color="auto" w:fill="FFFFFF"/>
        </w:rPr>
        <w:t xml:space="preserve"> las vibraciones producidas </w:t>
      </w:r>
      <w:r w:rsidR="00E26ADA" w:rsidRPr="00417625">
        <w:rPr>
          <w:rFonts w:ascii="Arial" w:hAnsi="Arial" w:cs="Arial"/>
          <w:bCs/>
          <w:color w:val="212529"/>
          <w:shd w:val="clear" w:color="auto" w:fill="FFFFFF"/>
        </w:rPr>
        <w:t xml:space="preserve">y la generación de grandes volúmenes de </w:t>
      </w:r>
      <w:r w:rsidR="005D1BA9" w:rsidRPr="00417625">
        <w:rPr>
          <w:rFonts w:ascii="Arial" w:hAnsi="Arial" w:cs="Arial"/>
          <w:bCs/>
          <w:color w:val="212529"/>
          <w:shd w:val="clear" w:color="auto" w:fill="FFFFFF"/>
        </w:rPr>
        <w:t xml:space="preserve">vertidos y </w:t>
      </w:r>
      <w:r w:rsidR="00E26ADA" w:rsidRPr="00417625">
        <w:rPr>
          <w:rFonts w:ascii="Arial" w:hAnsi="Arial" w:cs="Arial"/>
          <w:bCs/>
          <w:color w:val="212529"/>
          <w:shd w:val="clear" w:color="auto" w:fill="FFFFFF"/>
        </w:rPr>
        <w:t>residuos industriales y mineros</w:t>
      </w:r>
      <w:r w:rsidR="005D1BA9" w:rsidRPr="00417625">
        <w:rPr>
          <w:rFonts w:ascii="Arial" w:hAnsi="Arial" w:cs="Arial"/>
          <w:bCs/>
          <w:color w:val="212529"/>
          <w:shd w:val="clear" w:color="auto" w:fill="FFFFFF"/>
        </w:rPr>
        <w:t xml:space="preserve"> en los ríos, cuencas, entre otros</w:t>
      </w:r>
      <w:r w:rsidR="00A1652C" w:rsidRPr="00417625">
        <w:rPr>
          <w:rFonts w:ascii="Arial" w:hAnsi="Arial" w:cs="Arial"/>
          <w:bCs/>
          <w:color w:val="212529"/>
          <w:shd w:val="clear" w:color="auto" w:fill="FFFFFF"/>
        </w:rPr>
        <w:t>.</w:t>
      </w:r>
    </w:p>
    <w:p w:rsidR="00E26ADA" w:rsidRPr="00417625" w:rsidRDefault="00146F1F" w:rsidP="00C803A3">
      <w:pPr>
        <w:spacing w:line="360" w:lineRule="auto"/>
        <w:jc w:val="both"/>
        <w:rPr>
          <w:rFonts w:ascii="Arial" w:hAnsi="Arial" w:cs="Arial"/>
          <w:bCs/>
          <w:color w:val="212529"/>
          <w:shd w:val="clear" w:color="auto" w:fill="FFFFFF"/>
        </w:rPr>
      </w:pPr>
      <w:r w:rsidRPr="00417625">
        <w:rPr>
          <w:rFonts w:ascii="Arial" w:hAnsi="Arial" w:cs="Arial"/>
          <w:bCs/>
          <w:color w:val="212529"/>
          <w:shd w:val="clear" w:color="auto" w:fill="FFFFFF"/>
        </w:rPr>
        <w:t>En relación a lo último, l</w:t>
      </w:r>
      <w:r w:rsidR="00E26ADA" w:rsidRPr="00417625">
        <w:rPr>
          <w:rFonts w:ascii="Arial" w:hAnsi="Arial" w:cs="Arial"/>
          <w:bCs/>
          <w:color w:val="212529"/>
          <w:shd w:val="clear" w:color="auto" w:fill="FFFFFF"/>
        </w:rPr>
        <w:t xml:space="preserve">os ríos son ecosistemas muy valiosos desde un punto de vista ecológico y ambiental, </w:t>
      </w:r>
      <w:r w:rsidR="004E02D2" w:rsidRPr="00417625">
        <w:rPr>
          <w:rFonts w:ascii="Arial" w:hAnsi="Arial" w:cs="Arial"/>
          <w:bCs/>
          <w:color w:val="212529"/>
          <w:shd w:val="clear" w:color="auto" w:fill="FFFFFF"/>
        </w:rPr>
        <w:t>son diversos y productivos, que contribuyen al crecimiento económico, la seguridad alimentaria y el bienestar humano.</w:t>
      </w:r>
    </w:p>
    <w:p w:rsidR="004E02D2" w:rsidRPr="00417625" w:rsidRDefault="004E02D2" w:rsidP="00C803A3">
      <w:pPr>
        <w:spacing w:line="360" w:lineRule="auto"/>
        <w:jc w:val="both"/>
        <w:rPr>
          <w:rFonts w:ascii="Arial" w:hAnsi="Arial" w:cs="Arial"/>
          <w:bCs/>
          <w:color w:val="212529"/>
          <w:shd w:val="clear" w:color="auto" w:fill="FFFFFF"/>
        </w:rPr>
      </w:pPr>
      <w:r w:rsidRPr="00417625">
        <w:rPr>
          <w:rFonts w:ascii="Arial" w:hAnsi="Arial" w:cs="Arial"/>
          <w:bCs/>
          <w:color w:val="212529"/>
          <w:shd w:val="clear" w:color="auto" w:fill="FFFFFF"/>
        </w:rPr>
        <w:t xml:space="preserve">Constituyen un sistema de circulación </w:t>
      </w:r>
      <w:r w:rsidR="006C1343" w:rsidRPr="00417625">
        <w:rPr>
          <w:rFonts w:ascii="Arial" w:hAnsi="Arial" w:cs="Arial"/>
          <w:bCs/>
          <w:color w:val="212529"/>
          <w:shd w:val="clear" w:color="auto" w:fill="FFFFFF"/>
        </w:rPr>
        <w:t>lineal</w:t>
      </w:r>
      <w:r w:rsidRPr="00417625">
        <w:rPr>
          <w:rFonts w:ascii="Arial" w:hAnsi="Arial" w:cs="Arial"/>
          <w:bCs/>
          <w:color w:val="212529"/>
          <w:shd w:val="clear" w:color="auto" w:fill="FFFFFF"/>
        </w:rPr>
        <w:t xml:space="preserve">, vectorial, jerarquizado y estructurado para trasladar sedimentos y </w:t>
      </w:r>
      <w:r w:rsidR="006C1343" w:rsidRPr="00417625">
        <w:rPr>
          <w:rFonts w:ascii="Arial" w:hAnsi="Arial" w:cs="Arial"/>
          <w:bCs/>
          <w:color w:val="212529"/>
          <w:shd w:val="clear" w:color="auto" w:fill="FFFFFF"/>
        </w:rPr>
        <w:t>fluidos</w:t>
      </w:r>
      <w:r w:rsidRPr="00417625">
        <w:rPr>
          <w:rFonts w:ascii="Arial" w:hAnsi="Arial" w:cs="Arial"/>
          <w:bCs/>
          <w:color w:val="212529"/>
          <w:shd w:val="clear" w:color="auto" w:fill="FFFFFF"/>
        </w:rPr>
        <w:t xml:space="preserve"> vitales a través de las Cuencas Hidrográficas y sus desembocaduras, realizando complejas reacciones dinámicas, mecánicas, energéticas, químicas y bioquímicas con el propósito de dar sustento en todo su recorrido a la vida en sus diferentes formas. Por ello, la interrupción y la contaminación de los ríos puede modificar y alterar el flujo normal del Ciclo Hidrológico del Agua provocando serios trastornos en el clima de la tierra, en los procesos isostáticos y en la conservación de diversos ecosistemas. La escasez de este preciado recurso puede desencadenar en el futuro guerras, graves conflictos sociales de carácter nacional e internacional que se agudizan aún más, con la alta tasa de crecimiento de la población mundial</w:t>
      </w:r>
      <w:r w:rsidRPr="00417625">
        <w:rPr>
          <w:rStyle w:val="Refdenotaalpie"/>
          <w:rFonts w:ascii="Arial" w:hAnsi="Arial" w:cs="Arial"/>
          <w:bCs/>
          <w:color w:val="212529"/>
          <w:shd w:val="clear" w:color="auto" w:fill="FFFFFF"/>
        </w:rPr>
        <w:footnoteReference w:id="1"/>
      </w:r>
      <w:r w:rsidRPr="00417625">
        <w:rPr>
          <w:rFonts w:ascii="Arial" w:hAnsi="Arial" w:cs="Arial"/>
          <w:bCs/>
          <w:color w:val="212529"/>
          <w:shd w:val="clear" w:color="auto" w:fill="FFFFFF"/>
        </w:rPr>
        <w:t>.</w:t>
      </w:r>
    </w:p>
    <w:p w:rsidR="004E02D2" w:rsidRPr="00417625" w:rsidRDefault="004E02D2" w:rsidP="00C803A3">
      <w:pPr>
        <w:spacing w:line="360" w:lineRule="auto"/>
        <w:jc w:val="both"/>
        <w:rPr>
          <w:rFonts w:ascii="Arial" w:hAnsi="Arial" w:cs="Arial"/>
          <w:bCs/>
          <w:color w:val="212529"/>
          <w:shd w:val="clear" w:color="auto" w:fill="FFFFFF"/>
        </w:rPr>
      </w:pPr>
      <w:r w:rsidRPr="00417625">
        <w:rPr>
          <w:rFonts w:ascii="Arial" w:hAnsi="Arial" w:cs="Arial"/>
          <w:bCs/>
          <w:color w:val="212529"/>
          <w:shd w:val="clear" w:color="auto" w:fill="FFFFFF"/>
        </w:rPr>
        <w:t xml:space="preserve">En ese entendido, la explotación y aprovechamiento de áridos y agregados en nuestro Estado, debe desarrollarse respetando el derecho a un medio ambiente saludable, protegido y equilibrado; por cuyo motivo, deben cumplirse con todos los requisitos técnicos, legales y administrativos, para contar con las autorizaciones y licencias </w:t>
      </w:r>
      <w:r w:rsidR="00C92F45" w:rsidRPr="00417625">
        <w:rPr>
          <w:rFonts w:ascii="Arial" w:hAnsi="Arial" w:cs="Arial"/>
          <w:bCs/>
          <w:color w:val="212529"/>
          <w:shd w:val="clear" w:color="auto" w:fill="FFFFFF"/>
        </w:rPr>
        <w:t xml:space="preserve">ambientales </w:t>
      </w:r>
      <w:r w:rsidRPr="00417625">
        <w:rPr>
          <w:rFonts w:ascii="Arial" w:hAnsi="Arial" w:cs="Arial"/>
          <w:bCs/>
          <w:color w:val="212529"/>
          <w:shd w:val="clear" w:color="auto" w:fill="FFFFFF"/>
        </w:rPr>
        <w:t xml:space="preserve">respectivas, emitidas por las autoridades competentes, </w:t>
      </w:r>
      <w:r w:rsidRPr="00417625">
        <w:rPr>
          <w:rFonts w:ascii="Arial" w:hAnsi="Arial" w:cs="Arial"/>
          <w:bCs/>
          <w:color w:val="212529"/>
          <w:shd w:val="clear" w:color="auto" w:fill="FFFFFF"/>
        </w:rPr>
        <w:lastRenderedPageBreak/>
        <w:t xml:space="preserve">mismas que </w:t>
      </w:r>
      <w:r w:rsidR="001405D2" w:rsidRPr="00417625">
        <w:rPr>
          <w:rFonts w:ascii="Arial" w:hAnsi="Arial" w:cs="Arial"/>
          <w:bCs/>
          <w:color w:val="212529"/>
          <w:shd w:val="clear" w:color="auto" w:fill="FFFFFF"/>
        </w:rPr>
        <w:t>permitirán comprender que la actividad, cumple con las condiciones mínimas para el aprovechamiento y explotación de áridos y agregados.</w:t>
      </w:r>
    </w:p>
    <w:p w:rsidR="001405D2" w:rsidRPr="00417625" w:rsidRDefault="00146F1F" w:rsidP="00C803A3">
      <w:pPr>
        <w:spacing w:line="360" w:lineRule="auto"/>
        <w:jc w:val="both"/>
        <w:rPr>
          <w:rFonts w:ascii="Arial" w:hAnsi="Arial" w:cs="Arial"/>
          <w:bCs/>
          <w:color w:val="212529"/>
          <w:shd w:val="clear" w:color="auto" w:fill="FFFFFF"/>
        </w:rPr>
      </w:pPr>
      <w:r w:rsidRPr="00417625">
        <w:rPr>
          <w:rFonts w:ascii="Arial" w:hAnsi="Arial" w:cs="Arial"/>
          <w:bCs/>
          <w:color w:val="212529"/>
          <w:shd w:val="clear" w:color="auto" w:fill="FFFFFF"/>
        </w:rPr>
        <w:t>E</w:t>
      </w:r>
      <w:r w:rsidR="00A1652C" w:rsidRPr="00417625">
        <w:rPr>
          <w:rFonts w:ascii="Arial" w:hAnsi="Arial" w:cs="Arial"/>
          <w:bCs/>
          <w:color w:val="212529"/>
          <w:shd w:val="clear" w:color="auto" w:fill="FFFFFF"/>
        </w:rPr>
        <w:t>l</w:t>
      </w:r>
      <w:r w:rsidR="001405D2" w:rsidRPr="00417625">
        <w:rPr>
          <w:rFonts w:ascii="Arial" w:hAnsi="Arial" w:cs="Arial"/>
          <w:bCs/>
          <w:color w:val="212529"/>
          <w:shd w:val="clear" w:color="auto" w:fill="FFFFFF"/>
        </w:rPr>
        <w:t xml:space="preserve"> Reglamento Ambiental para el Aprovechamiento de Áridos y Agregados, aprobado por Decreto Supremo Nº 0091, establece en sus art</w:t>
      </w:r>
      <w:r w:rsidR="00A1652C" w:rsidRPr="00417625">
        <w:rPr>
          <w:rFonts w:ascii="Arial" w:hAnsi="Arial" w:cs="Arial"/>
          <w:bCs/>
          <w:color w:val="212529"/>
          <w:shd w:val="clear" w:color="auto" w:fill="FFFFFF"/>
        </w:rPr>
        <w:t>s</w:t>
      </w:r>
      <w:r w:rsidR="001405D2" w:rsidRPr="00417625">
        <w:rPr>
          <w:rFonts w:ascii="Arial" w:hAnsi="Arial" w:cs="Arial"/>
          <w:bCs/>
          <w:color w:val="212529"/>
          <w:shd w:val="clear" w:color="auto" w:fill="FFFFFF"/>
        </w:rPr>
        <w:t>. 9.I</w:t>
      </w:r>
      <w:r w:rsidR="006C1343" w:rsidRPr="00417625">
        <w:rPr>
          <w:rFonts w:ascii="Arial" w:hAnsi="Arial" w:cs="Arial"/>
          <w:bCs/>
          <w:color w:val="212529"/>
          <w:shd w:val="clear" w:color="auto" w:fill="FFFFFF"/>
        </w:rPr>
        <w:t>, 10,</w:t>
      </w:r>
      <w:r w:rsidR="001405D2" w:rsidRPr="00417625">
        <w:rPr>
          <w:rFonts w:ascii="Arial" w:hAnsi="Arial" w:cs="Arial"/>
          <w:bCs/>
          <w:color w:val="212529"/>
          <w:shd w:val="clear" w:color="auto" w:fill="FFFFFF"/>
        </w:rPr>
        <w:t xml:space="preserve"> 11</w:t>
      </w:r>
      <w:r w:rsidR="006C1343" w:rsidRPr="00417625">
        <w:rPr>
          <w:rFonts w:ascii="Arial" w:hAnsi="Arial" w:cs="Arial"/>
          <w:bCs/>
          <w:color w:val="212529"/>
          <w:shd w:val="clear" w:color="auto" w:fill="FFFFFF"/>
        </w:rPr>
        <w:t xml:space="preserve"> y 15</w:t>
      </w:r>
      <w:r w:rsidR="001405D2" w:rsidRPr="00417625">
        <w:rPr>
          <w:rFonts w:ascii="Arial" w:hAnsi="Arial" w:cs="Arial"/>
          <w:bCs/>
          <w:color w:val="212529"/>
          <w:shd w:val="clear" w:color="auto" w:fill="FFFFFF"/>
        </w:rPr>
        <w:t xml:space="preserve">, que los autorizados de </w:t>
      </w:r>
      <w:proofErr w:type="spellStart"/>
      <w:r w:rsidR="001405D2" w:rsidRPr="00417625">
        <w:rPr>
          <w:rFonts w:ascii="Arial" w:hAnsi="Arial" w:cs="Arial"/>
          <w:bCs/>
          <w:color w:val="212529"/>
          <w:shd w:val="clear" w:color="auto" w:fill="FFFFFF"/>
        </w:rPr>
        <w:t>AOP</w:t>
      </w:r>
      <w:r w:rsidR="009A18B5" w:rsidRPr="00417625">
        <w:rPr>
          <w:rFonts w:ascii="Arial" w:hAnsi="Arial" w:cs="Arial"/>
          <w:bCs/>
          <w:color w:val="212529"/>
          <w:shd w:val="clear" w:color="auto" w:fill="FFFFFF"/>
        </w:rPr>
        <w:t>s</w:t>
      </w:r>
      <w:proofErr w:type="spellEnd"/>
      <w:r w:rsidR="009A18B5" w:rsidRPr="00417625">
        <w:rPr>
          <w:rFonts w:ascii="Arial" w:hAnsi="Arial" w:cs="Arial"/>
          <w:bCs/>
          <w:color w:val="212529"/>
          <w:shd w:val="clear" w:color="auto" w:fill="FFFFFF"/>
        </w:rPr>
        <w:t xml:space="preserve"> (Actividad, Obra o Proyecto)</w:t>
      </w:r>
      <w:r w:rsidR="001405D2" w:rsidRPr="00417625">
        <w:rPr>
          <w:rFonts w:ascii="Arial" w:hAnsi="Arial" w:cs="Arial"/>
          <w:bCs/>
          <w:color w:val="212529"/>
          <w:shd w:val="clear" w:color="auto" w:fill="FFFFFF"/>
        </w:rPr>
        <w:t xml:space="preserve"> que realicen un aprovechamiento de Áridos y agregados en lechos y/o márgenes de los ríos, deben contar con la Licencia ambiental. Para cuyo efecto, es requisito indispensable que </w:t>
      </w:r>
      <w:r w:rsidR="006C1343" w:rsidRPr="00417625">
        <w:rPr>
          <w:rFonts w:ascii="Arial" w:hAnsi="Arial" w:cs="Arial"/>
          <w:bCs/>
          <w:color w:val="212529"/>
          <w:shd w:val="clear" w:color="auto" w:fill="FFFFFF"/>
        </w:rPr>
        <w:t xml:space="preserve">el </w:t>
      </w:r>
      <w:r w:rsidR="001405D2" w:rsidRPr="00417625">
        <w:rPr>
          <w:rFonts w:ascii="Arial" w:hAnsi="Arial" w:cs="Arial"/>
          <w:bCs/>
          <w:color w:val="212529"/>
          <w:shd w:val="clear" w:color="auto" w:fill="FFFFFF"/>
        </w:rPr>
        <w:t xml:space="preserve">solicitante cuente con la Autorización Municipal otorgada por el Gobierno municipal de la jurisdicción territorial donde se desarrollarán las actividades. Asimismo, </w:t>
      </w:r>
      <w:r w:rsidR="009A18B5" w:rsidRPr="00417625">
        <w:rPr>
          <w:rFonts w:ascii="Arial" w:hAnsi="Arial" w:cs="Arial"/>
          <w:bCs/>
          <w:color w:val="212529"/>
          <w:shd w:val="clear" w:color="auto" w:fill="FFFFFF"/>
        </w:rPr>
        <w:t>la L</w:t>
      </w:r>
      <w:r w:rsidR="001405D2" w:rsidRPr="00417625">
        <w:rPr>
          <w:rFonts w:ascii="Arial" w:hAnsi="Arial" w:cs="Arial"/>
          <w:bCs/>
          <w:color w:val="212529"/>
          <w:shd w:val="clear" w:color="auto" w:fill="FFFFFF"/>
        </w:rPr>
        <w:t xml:space="preserve">icencia </w:t>
      </w:r>
      <w:r w:rsidR="009A18B5" w:rsidRPr="00417625">
        <w:rPr>
          <w:rFonts w:ascii="Arial" w:hAnsi="Arial" w:cs="Arial"/>
          <w:bCs/>
          <w:color w:val="212529"/>
          <w:shd w:val="clear" w:color="auto" w:fill="FFFFFF"/>
        </w:rPr>
        <w:t>A</w:t>
      </w:r>
      <w:r w:rsidR="001405D2" w:rsidRPr="00417625">
        <w:rPr>
          <w:rFonts w:ascii="Arial" w:hAnsi="Arial" w:cs="Arial"/>
          <w:bCs/>
          <w:color w:val="212529"/>
          <w:shd w:val="clear" w:color="auto" w:fill="FFFFFF"/>
        </w:rPr>
        <w:t>mbiental, para la realización de actividades de aprovechamiento de áridos y agregados, ya sea que se trate de Declaratoria de Impacto Ambiental (DIA), la Declaratoria de Adecuación Ambiental (DAA), o Certificado de Dispensación Categoría 3 (CD3), incluirá en forma integrada todas las autorizaciones, permisos o requerimientos de protección ambiental legalmente establecidos</w:t>
      </w:r>
      <w:r w:rsidR="006C1343" w:rsidRPr="00417625">
        <w:rPr>
          <w:rFonts w:ascii="Arial" w:hAnsi="Arial" w:cs="Arial"/>
          <w:bCs/>
          <w:color w:val="212529"/>
          <w:shd w:val="clear" w:color="auto" w:fill="FFFFFF"/>
        </w:rPr>
        <w:t>; la cual, tendrá una vigencia de 10 años.</w:t>
      </w:r>
    </w:p>
    <w:p w:rsidR="00C11D04" w:rsidRPr="00417625" w:rsidRDefault="00AD0CA8" w:rsidP="00C803A3">
      <w:pPr>
        <w:spacing w:line="360" w:lineRule="auto"/>
        <w:jc w:val="both"/>
        <w:rPr>
          <w:rFonts w:ascii="Arial" w:hAnsi="Arial" w:cs="Arial"/>
          <w:i/>
        </w:rPr>
      </w:pPr>
      <w:r w:rsidRPr="00417625">
        <w:rPr>
          <w:rFonts w:ascii="Arial" w:hAnsi="Arial" w:cs="Arial"/>
          <w:bCs/>
          <w:color w:val="212529"/>
          <w:shd w:val="clear" w:color="auto" w:fill="FFFFFF"/>
        </w:rPr>
        <w:t>En consecuencia</w:t>
      </w:r>
      <w:r w:rsidR="00A1652C" w:rsidRPr="00417625">
        <w:rPr>
          <w:rFonts w:ascii="Arial" w:hAnsi="Arial" w:cs="Arial"/>
          <w:bCs/>
          <w:color w:val="212529"/>
          <w:shd w:val="clear" w:color="auto" w:fill="FFFFFF"/>
        </w:rPr>
        <w:t xml:space="preserve">, </w:t>
      </w:r>
      <w:r w:rsidR="00146F1F" w:rsidRPr="00417625">
        <w:rPr>
          <w:rFonts w:ascii="Arial" w:hAnsi="Arial" w:cs="Arial"/>
          <w:bCs/>
          <w:color w:val="212529"/>
          <w:shd w:val="clear" w:color="auto" w:fill="FFFFFF"/>
        </w:rPr>
        <w:t xml:space="preserve">se establece que </w:t>
      </w:r>
      <w:r w:rsidR="00A1652C" w:rsidRPr="00417625">
        <w:rPr>
          <w:rFonts w:ascii="Arial" w:hAnsi="Arial" w:cs="Arial"/>
          <w:bCs/>
          <w:color w:val="212529"/>
          <w:shd w:val="clear" w:color="auto" w:fill="FFFFFF"/>
        </w:rPr>
        <w:t xml:space="preserve">para que una persona natural o jurídica, pueda explotar o aprovechar los áridos y agregados, debe contar </w:t>
      </w:r>
      <w:r w:rsidRPr="00417625">
        <w:rPr>
          <w:rFonts w:ascii="Arial" w:hAnsi="Arial" w:cs="Arial"/>
          <w:bCs/>
          <w:color w:val="212529"/>
          <w:shd w:val="clear" w:color="auto" w:fill="FFFFFF"/>
        </w:rPr>
        <w:t xml:space="preserve">previa y </w:t>
      </w:r>
      <w:r w:rsidR="00614354" w:rsidRPr="00417625">
        <w:rPr>
          <w:rFonts w:ascii="Arial" w:hAnsi="Arial" w:cs="Arial"/>
          <w:bCs/>
          <w:color w:val="212529"/>
          <w:shd w:val="clear" w:color="auto" w:fill="FFFFFF"/>
        </w:rPr>
        <w:t xml:space="preserve">necesariamente con </w:t>
      </w:r>
      <w:r w:rsidR="009A18B5" w:rsidRPr="00417625">
        <w:rPr>
          <w:rFonts w:ascii="Arial" w:hAnsi="Arial" w:cs="Arial"/>
          <w:bCs/>
          <w:color w:val="212529"/>
          <w:shd w:val="clear" w:color="auto" w:fill="FFFFFF"/>
        </w:rPr>
        <w:t>la L</w:t>
      </w:r>
      <w:r w:rsidR="00A1652C" w:rsidRPr="00417625">
        <w:rPr>
          <w:rFonts w:ascii="Arial" w:hAnsi="Arial" w:cs="Arial"/>
          <w:bCs/>
          <w:color w:val="212529"/>
          <w:shd w:val="clear" w:color="auto" w:fill="FFFFFF"/>
        </w:rPr>
        <w:t xml:space="preserve">icencia </w:t>
      </w:r>
      <w:r w:rsidR="009A18B5" w:rsidRPr="00417625">
        <w:rPr>
          <w:rFonts w:ascii="Arial" w:hAnsi="Arial" w:cs="Arial"/>
          <w:bCs/>
          <w:color w:val="212529"/>
          <w:shd w:val="clear" w:color="auto" w:fill="FFFFFF"/>
        </w:rPr>
        <w:t>A</w:t>
      </w:r>
      <w:r w:rsidR="00A1652C" w:rsidRPr="00417625">
        <w:rPr>
          <w:rFonts w:ascii="Arial" w:hAnsi="Arial" w:cs="Arial"/>
          <w:bCs/>
          <w:color w:val="212529"/>
          <w:shd w:val="clear" w:color="auto" w:fill="FFFFFF"/>
        </w:rPr>
        <w:t>mbiental</w:t>
      </w:r>
      <w:r w:rsidR="00614354" w:rsidRPr="00417625">
        <w:rPr>
          <w:rFonts w:ascii="Arial" w:hAnsi="Arial" w:cs="Arial"/>
          <w:bCs/>
          <w:color w:val="212529"/>
          <w:shd w:val="clear" w:color="auto" w:fill="FFFFFF"/>
        </w:rPr>
        <w:t xml:space="preserve"> que</w:t>
      </w:r>
      <w:r w:rsidR="00A1652C" w:rsidRPr="00417625">
        <w:rPr>
          <w:rFonts w:ascii="Arial" w:hAnsi="Arial" w:cs="Arial"/>
          <w:bCs/>
          <w:color w:val="212529"/>
          <w:shd w:val="clear" w:color="auto" w:fill="FFFFFF"/>
        </w:rPr>
        <w:t xml:space="preserve">, de acuerdo al Reglamento General de Gestión Ambiental (Ley </w:t>
      </w:r>
      <w:r w:rsidR="009A18B5" w:rsidRPr="00417625">
        <w:rPr>
          <w:rFonts w:ascii="Arial" w:hAnsi="Arial" w:cs="Arial"/>
          <w:bCs/>
          <w:color w:val="212529"/>
          <w:shd w:val="clear" w:color="auto" w:fill="FFFFFF"/>
        </w:rPr>
        <w:t xml:space="preserve">N° </w:t>
      </w:r>
      <w:r w:rsidR="00A1652C" w:rsidRPr="00417625">
        <w:rPr>
          <w:rFonts w:ascii="Arial" w:hAnsi="Arial" w:cs="Arial"/>
          <w:bCs/>
          <w:color w:val="212529"/>
          <w:shd w:val="clear" w:color="auto" w:fill="FFFFFF"/>
        </w:rPr>
        <w:t xml:space="preserve">1333), </w:t>
      </w:r>
      <w:r w:rsidR="00614354" w:rsidRPr="00417625">
        <w:rPr>
          <w:rFonts w:ascii="Arial" w:hAnsi="Arial" w:cs="Arial"/>
          <w:bCs/>
          <w:color w:val="212529"/>
          <w:shd w:val="clear" w:color="auto" w:fill="FFFFFF"/>
        </w:rPr>
        <w:t xml:space="preserve">es </w:t>
      </w:r>
      <w:r w:rsidR="00A1652C" w:rsidRPr="00417625">
        <w:rPr>
          <w:rFonts w:ascii="Arial" w:hAnsi="Arial" w:cs="Arial"/>
          <w:bCs/>
          <w:color w:val="212529"/>
          <w:shd w:val="clear" w:color="auto" w:fill="FFFFFF"/>
        </w:rPr>
        <w:t xml:space="preserve">el documento jurídico administrativo otorgado por la Autoridad Ambiental Competente al representante legal que avala el cumplimiento de todos los requisitos previstos en la Ley y reglamentación correspondiente en lo que se refiere a los procedimientos de </w:t>
      </w:r>
      <w:r w:rsidR="009A18B5" w:rsidRPr="00417625">
        <w:rPr>
          <w:rFonts w:ascii="Arial" w:hAnsi="Arial" w:cs="Arial"/>
          <w:bCs/>
          <w:color w:val="212529"/>
          <w:shd w:val="clear" w:color="auto" w:fill="FFFFFF"/>
        </w:rPr>
        <w:t>prevención,</w:t>
      </w:r>
      <w:r w:rsidRPr="00417625">
        <w:rPr>
          <w:rFonts w:ascii="Arial" w:hAnsi="Arial" w:cs="Arial"/>
          <w:bCs/>
          <w:color w:val="212529"/>
          <w:shd w:val="clear" w:color="auto" w:fill="FFFFFF"/>
        </w:rPr>
        <w:t xml:space="preserve"> control </w:t>
      </w:r>
      <w:r w:rsidR="009A18B5" w:rsidRPr="00417625">
        <w:rPr>
          <w:rFonts w:ascii="Arial" w:hAnsi="Arial" w:cs="Arial"/>
          <w:bCs/>
          <w:color w:val="212529"/>
          <w:shd w:val="clear" w:color="auto" w:fill="FFFFFF"/>
        </w:rPr>
        <w:t xml:space="preserve">y mitigación </w:t>
      </w:r>
      <w:r w:rsidRPr="00417625">
        <w:rPr>
          <w:rFonts w:ascii="Arial" w:hAnsi="Arial" w:cs="Arial"/>
          <w:bCs/>
          <w:color w:val="212529"/>
          <w:shd w:val="clear" w:color="auto" w:fill="FFFFFF"/>
        </w:rPr>
        <w:t xml:space="preserve">ambiental, caso contrario, no será posible que la actividad pueda desarrollarse, hasta que se cumplan con aquellos requisitos imprescindibles para </w:t>
      </w:r>
      <w:r w:rsidR="00146F1F" w:rsidRPr="00417625">
        <w:rPr>
          <w:rFonts w:ascii="Arial" w:hAnsi="Arial" w:cs="Arial"/>
          <w:bCs/>
          <w:color w:val="212529"/>
          <w:shd w:val="clear" w:color="auto" w:fill="FFFFFF"/>
        </w:rPr>
        <w:t>el resguardo del medio ambiente, exigencia legal que debe ser verificada por las todas autoridades administrativas y judiciales en el marco de sus competencias.</w:t>
      </w:r>
    </w:p>
    <w:p w:rsidR="00157954" w:rsidRPr="00417625" w:rsidRDefault="00BB3044" w:rsidP="00C803A3">
      <w:pPr>
        <w:spacing w:line="360" w:lineRule="auto"/>
        <w:rPr>
          <w:rFonts w:ascii="Arial" w:hAnsi="Arial" w:cs="Arial"/>
          <w:b/>
        </w:rPr>
      </w:pPr>
      <w:r w:rsidRPr="00417625">
        <w:rPr>
          <w:rFonts w:ascii="Arial" w:hAnsi="Arial" w:cs="Arial"/>
          <w:b/>
        </w:rPr>
        <w:t>F</w:t>
      </w:r>
      <w:r w:rsidR="009A18B5" w:rsidRPr="00417625">
        <w:rPr>
          <w:rFonts w:ascii="Arial" w:hAnsi="Arial" w:cs="Arial"/>
          <w:b/>
        </w:rPr>
        <w:t>J.II</w:t>
      </w:r>
      <w:r w:rsidRPr="00417625">
        <w:rPr>
          <w:rFonts w:ascii="Arial" w:hAnsi="Arial" w:cs="Arial"/>
          <w:b/>
        </w:rPr>
        <w:t>.</w:t>
      </w:r>
      <w:r w:rsidR="00DD75E5">
        <w:rPr>
          <w:rFonts w:ascii="Arial" w:hAnsi="Arial" w:cs="Arial"/>
          <w:b/>
        </w:rPr>
        <w:t>6</w:t>
      </w:r>
      <w:r w:rsidR="005C0CD9" w:rsidRPr="00417625">
        <w:rPr>
          <w:rFonts w:ascii="Arial" w:hAnsi="Arial" w:cs="Arial"/>
          <w:b/>
        </w:rPr>
        <w:t>.</w:t>
      </w:r>
      <w:r w:rsidR="00157954" w:rsidRPr="00417625">
        <w:rPr>
          <w:rFonts w:ascii="Arial" w:hAnsi="Arial" w:cs="Arial"/>
          <w:b/>
        </w:rPr>
        <w:t xml:space="preserve"> </w:t>
      </w:r>
      <w:r w:rsidR="005C0CD9" w:rsidRPr="00417625">
        <w:rPr>
          <w:rFonts w:ascii="Arial" w:hAnsi="Arial" w:cs="Arial"/>
          <w:b/>
        </w:rPr>
        <w:t>Análisis del caso concreto</w:t>
      </w:r>
      <w:r w:rsidR="00157954" w:rsidRPr="00417625">
        <w:rPr>
          <w:rFonts w:ascii="Arial" w:hAnsi="Arial" w:cs="Arial"/>
          <w:b/>
        </w:rPr>
        <w:t>.</w:t>
      </w:r>
    </w:p>
    <w:p w:rsidR="00B63444" w:rsidRPr="00417625" w:rsidRDefault="00B63444" w:rsidP="00C803A3">
      <w:pPr>
        <w:spacing w:line="360" w:lineRule="auto"/>
        <w:jc w:val="both"/>
        <w:rPr>
          <w:rFonts w:ascii="Arial" w:hAnsi="Arial" w:cs="Arial"/>
        </w:rPr>
      </w:pPr>
      <w:r w:rsidRPr="00417625">
        <w:rPr>
          <w:rFonts w:ascii="Arial" w:hAnsi="Arial" w:cs="Arial"/>
        </w:rPr>
        <w:t xml:space="preserve">Con carácter previo a resolver los argumentos del recurso planteado, corresponde precisar que de acuerdo al cambio de línea efectuado en el </w:t>
      </w:r>
      <w:r w:rsidRPr="00417625">
        <w:rPr>
          <w:rFonts w:ascii="Arial" w:hAnsi="Arial" w:cs="Arial"/>
          <w:b/>
        </w:rPr>
        <w:t>F</w:t>
      </w:r>
      <w:r w:rsidR="004B6515" w:rsidRPr="00417625">
        <w:rPr>
          <w:rFonts w:ascii="Arial" w:hAnsi="Arial" w:cs="Arial"/>
          <w:b/>
        </w:rPr>
        <w:t xml:space="preserve">undamento Jurídico </w:t>
      </w:r>
      <w:r w:rsidR="009A18B5" w:rsidRPr="00417625">
        <w:rPr>
          <w:rFonts w:ascii="Arial" w:hAnsi="Arial" w:cs="Arial"/>
          <w:b/>
        </w:rPr>
        <w:t>II</w:t>
      </w:r>
      <w:r w:rsidRPr="00417625">
        <w:rPr>
          <w:rFonts w:ascii="Arial" w:hAnsi="Arial" w:cs="Arial"/>
          <w:b/>
        </w:rPr>
        <w:t xml:space="preserve">.4. </w:t>
      </w:r>
      <w:r w:rsidRPr="00417625">
        <w:rPr>
          <w:rFonts w:ascii="Arial" w:hAnsi="Arial" w:cs="Arial"/>
        </w:rPr>
        <w:t xml:space="preserve">de la presente Resolución, el recurso de casación procede contra Autos Definitivos y Autos Interlocutorios que resuelvan medidas cautelares ambientales, sin necesidad </w:t>
      </w:r>
      <w:r w:rsidR="004B6515" w:rsidRPr="00417625">
        <w:rPr>
          <w:rFonts w:ascii="Arial" w:hAnsi="Arial" w:cs="Arial"/>
        </w:rPr>
        <w:t xml:space="preserve">de agotar </w:t>
      </w:r>
      <w:r w:rsidRPr="00417625">
        <w:rPr>
          <w:rFonts w:ascii="Arial" w:hAnsi="Arial" w:cs="Arial"/>
        </w:rPr>
        <w:t>previamente el recurso de reposición</w:t>
      </w:r>
      <w:r w:rsidR="004B6515" w:rsidRPr="00417625">
        <w:rPr>
          <w:rFonts w:ascii="Arial" w:hAnsi="Arial" w:cs="Arial"/>
        </w:rPr>
        <w:t xml:space="preserve"> en el caso de los Autos Interlocutorios;</w:t>
      </w:r>
      <w:r w:rsidRPr="00417625">
        <w:rPr>
          <w:rFonts w:ascii="Arial" w:hAnsi="Arial" w:cs="Arial"/>
        </w:rPr>
        <w:t xml:space="preserve"> razón por la cual, se ingresará a analizar y resolver la impugnación presentada en contra del Auto Definitivo de 24 de octubre de 2023, en base a los siguientes fundamentos:</w:t>
      </w:r>
    </w:p>
    <w:p w:rsidR="0030794C" w:rsidRPr="00417625" w:rsidRDefault="00E573DA" w:rsidP="00C803A3">
      <w:pPr>
        <w:pStyle w:val="NormalWeb"/>
        <w:shd w:val="clear" w:color="auto" w:fill="FFFFFF"/>
        <w:spacing w:before="0" w:beforeAutospacing="0" w:after="0" w:afterAutospacing="0" w:line="360" w:lineRule="auto"/>
        <w:jc w:val="both"/>
        <w:rPr>
          <w:rFonts w:ascii="Arial" w:hAnsi="Arial" w:cs="Arial"/>
          <w:b/>
        </w:rPr>
      </w:pPr>
      <w:r w:rsidRPr="00417625">
        <w:rPr>
          <w:rFonts w:ascii="Arial" w:hAnsi="Arial" w:cs="Arial"/>
          <w:b/>
        </w:rPr>
        <w:lastRenderedPageBreak/>
        <w:t>FJ.II.</w:t>
      </w:r>
      <w:r w:rsidR="00DD75E5">
        <w:rPr>
          <w:rFonts w:ascii="Arial" w:hAnsi="Arial" w:cs="Arial"/>
          <w:b/>
        </w:rPr>
        <w:t>6</w:t>
      </w:r>
      <w:r w:rsidR="005C0CD9" w:rsidRPr="00417625">
        <w:rPr>
          <w:rFonts w:ascii="Arial" w:hAnsi="Arial" w:cs="Arial"/>
          <w:b/>
        </w:rPr>
        <w:t>.</w:t>
      </w:r>
      <w:r w:rsidRPr="00417625">
        <w:rPr>
          <w:rFonts w:ascii="Arial" w:hAnsi="Arial" w:cs="Arial"/>
          <w:b/>
        </w:rPr>
        <w:t xml:space="preserve">1. </w:t>
      </w:r>
      <w:r w:rsidR="002F2632" w:rsidRPr="00417625">
        <w:rPr>
          <w:rFonts w:ascii="Arial" w:hAnsi="Arial" w:cs="Arial"/>
          <w:b/>
        </w:rPr>
        <w:t>Respecto a la incorrecta valoración de la prueba por parte de la Juez Agroambiental</w:t>
      </w:r>
    </w:p>
    <w:p w:rsidR="007B6008" w:rsidRPr="00417625" w:rsidRDefault="007D03EB"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t xml:space="preserve">El recurrente, señala que la Juez Agroambiental de Aiquile, no </w:t>
      </w:r>
      <w:r w:rsidR="00B63444" w:rsidRPr="00417625">
        <w:rPr>
          <w:rFonts w:ascii="Arial" w:hAnsi="Arial" w:cs="Arial"/>
        </w:rPr>
        <w:t>valoró</w:t>
      </w:r>
      <w:r w:rsidRPr="00417625">
        <w:rPr>
          <w:rFonts w:ascii="Arial" w:hAnsi="Arial" w:cs="Arial"/>
        </w:rPr>
        <w:t xml:space="preserve"> correctamente los aspectos verificados en la Inspección de visu, “…sin determinar objetivamente y específicamente que existan </w:t>
      </w:r>
      <w:r w:rsidRPr="00417625">
        <w:rPr>
          <w:rFonts w:ascii="Arial" w:hAnsi="Arial" w:cs="Arial"/>
          <w:b/>
          <w:u w:val="single"/>
        </w:rPr>
        <w:t>DAÑOS AMBIENTALES</w:t>
      </w:r>
      <w:r w:rsidRPr="00417625">
        <w:rPr>
          <w:rFonts w:ascii="Arial" w:hAnsi="Arial" w:cs="Arial"/>
        </w:rPr>
        <w:t xml:space="preserve"> o que </w:t>
      </w:r>
      <w:r w:rsidRPr="00417625">
        <w:rPr>
          <w:rFonts w:ascii="Arial" w:hAnsi="Arial" w:cs="Arial"/>
          <w:b/>
        </w:rPr>
        <w:t>DAÑOS</w:t>
      </w:r>
      <w:r w:rsidRPr="00417625">
        <w:rPr>
          <w:rFonts w:ascii="Arial" w:hAnsi="Arial" w:cs="Arial"/>
        </w:rPr>
        <w:t xml:space="preserve"> </w:t>
      </w:r>
      <w:r w:rsidRPr="00417625">
        <w:rPr>
          <w:rFonts w:ascii="Arial" w:hAnsi="Arial" w:cs="Arial"/>
          <w:b/>
        </w:rPr>
        <w:t>AMBIENTALES SE HA ESTABLECIDO</w:t>
      </w:r>
      <w:r w:rsidRPr="00417625">
        <w:rPr>
          <w:rFonts w:ascii="Arial" w:hAnsi="Arial" w:cs="Arial"/>
        </w:rPr>
        <w:t xml:space="preserve">…” </w:t>
      </w:r>
      <w:r w:rsidR="007A3640" w:rsidRPr="00417625">
        <w:rPr>
          <w:rFonts w:ascii="Arial" w:hAnsi="Arial" w:cs="Arial"/>
        </w:rPr>
        <w:t xml:space="preserve">(sic) </w:t>
      </w:r>
      <w:r w:rsidRPr="00417625">
        <w:rPr>
          <w:rFonts w:ascii="Arial" w:hAnsi="Arial" w:cs="Arial"/>
        </w:rPr>
        <w:t>y sobre “</w:t>
      </w:r>
      <w:r w:rsidRPr="00417625">
        <w:rPr>
          <w:rFonts w:ascii="Arial" w:hAnsi="Arial" w:cs="Arial"/>
          <w:b/>
        </w:rPr>
        <w:t xml:space="preserve">LOS INFORMES TÉCNICOS, </w:t>
      </w:r>
      <w:r w:rsidRPr="00417625">
        <w:rPr>
          <w:rFonts w:ascii="Arial" w:hAnsi="Arial" w:cs="Arial"/>
          <w:u w:val="single"/>
        </w:rPr>
        <w:t>No determina ni califica qué tipo de daño ambiental se ocasiona, No específica, No ubica</w:t>
      </w:r>
      <w:r w:rsidRPr="00417625">
        <w:rPr>
          <w:rFonts w:ascii="Arial" w:hAnsi="Arial" w:cs="Arial"/>
        </w:rPr>
        <w:t>, tan solo se atiene a decir que un Algarrobo se encuentra con promontorio de tierra y que debe retirarse para que no afecte sus raíces…” (sic)</w:t>
      </w:r>
      <w:r w:rsidR="007A3640" w:rsidRPr="00417625">
        <w:rPr>
          <w:rFonts w:ascii="Arial" w:hAnsi="Arial" w:cs="Arial"/>
        </w:rPr>
        <w:t>, por cuya razón considera que la autoridad judicial, incurrió en error de hecho y derecho en la valoración de la prueba.</w:t>
      </w:r>
    </w:p>
    <w:p w:rsidR="00083377" w:rsidRPr="00417625" w:rsidRDefault="007B6008" w:rsidP="00C803A3">
      <w:pPr>
        <w:pStyle w:val="NormalWeb"/>
        <w:shd w:val="clear" w:color="auto" w:fill="FFFFFF"/>
        <w:spacing w:before="0" w:beforeAutospacing="0" w:after="0" w:afterAutospacing="0" w:line="360" w:lineRule="auto"/>
        <w:jc w:val="both"/>
        <w:rPr>
          <w:rFonts w:ascii="Arial" w:hAnsi="Arial" w:cs="Arial"/>
          <w:b/>
        </w:rPr>
      </w:pPr>
      <w:r w:rsidRPr="00417625">
        <w:rPr>
          <w:rFonts w:ascii="Arial" w:hAnsi="Arial" w:cs="Arial"/>
        </w:rPr>
        <w:t>En este comprendido, d</w:t>
      </w:r>
      <w:r w:rsidR="007A3640" w:rsidRPr="00417625">
        <w:rPr>
          <w:rFonts w:ascii="Arial" w:hAnsi="Arial" w:cs="Arial"/>
        </w:rPr>
        <w:t xml:space="preserve">e la revisión del Auto Definitivo de 24 de octubre de 2023, ahora recurrido, se advierte que la Juez Agroambiental, </w:t>
      </w:r>
      <w:r w:rsidR="00E31958" w:rsidRPr="00417625">
        <w:rPr>
          <w:rFonts w:ascii="Arial" w:hAnsi="Arial" w:cs="Arial"/>
        </w:rPr>
        <w:t>en el título</w:t>
      </w:r>
      <w:r w:rsidR="00E31958" w:rsidRPr="00417625">
        <w:rPr>
          <w:rFonts w:ascii="Arial" w:hAnsi="Arial" w:cs="Arial"/>
          <w:b/>
        </w:rPr>
        <w:t xml:space="preserve"> “CASO CONCRETO”, </w:t>
      </w:r>
      <w:r w:rsidR="00E31958" w:rsidRPr="00417625">
        <w:rPr>
          <w:rFonts w:ascii="Arial" w:hAnsi="Arial" w:cs="Arial"/>
        </w:rPr>
        <w:t>refirió que durante la inspección judicial</w:t>
      </w:r>
      <w:r w:rsidR="00022967" w:rsidRPr="00417625">
        <w:rPr>
          <w:rFonts w:ascii="Arial" w:hAnsi="Arial" w:cs="Arial"/>
        </w:rPr>
        <w:t xml:space="preserve">, </w:t>
      </w:r>
      <w:r w:rsidR="009656E3" w:rsidRPr="00417625">
        <w:rPr>
          <w:rFonts w:ascii="Arial" w:hAnsi="Arial" w:cs="Arial"/>
        </w:rPr>
        <w:t xml:space="preserve">constató </w:t>
      </w:r>
      <w:r w:rsidR="00E83839" w:rsidRPr="00417625">
        <w:rPr>
          <w:rFonts w:ascii="Arial" w:hAnsi="Arial" w:cs="Arial"/>
        </w:rPr>
        <w:t xml:space="preserve">la existencia de: </w:t>
      </w:r>
      <w:r w:rsidR="00BA32BC" w:rsidRPr="00417625">
        <w:rPr>
          <w:rFonts w:ascii="Arial" w:hAnsi="Arial" w:cs="Arial"/>
          <w:b/>
        </w:rPr>
        <w:t>1</w:t>
      </w:r>
      <w:r w:rsidR="00E83839" w:rsidRPr="00417625">
        <w:rPr>
          <w:rFonts w:ascii="Arial" w:hAnsi="Arial" w:cs="Arial"/>
          <w:b/>
        </w:rPr>
        <w:t>)</w:t>
      </w:r>
      <w:r w:rsidR="00E83839" w:rsidRPr="00417625">
        <w:rPr>
          <w:rFonts w:ascii="Arial" w:hAnsi="Arial" w:cs="Arial"/>
        </w:rPr>
        <w:t xml:space="preserve"> Una planta de explotación de áridos y agregados, ubicado en la parte Este de </w:t>
      </w:r>
      <w:proofErr w:type="spellStart"/>
      <w:r w:rsidR="00E83839" w:rsidRPr="00417625">
        <w:rPr>
          <w:rFonts w:ascii="Arial" w:hAnsi="Arial" w:cs="Arial"/>
        </w:rPr>
        <w:t>Omereque</w:t>
      </w:r>
      <w:proofErr w:type="spellEnd"/>
      <w:r w:rsidR="00E83839" w:rsidRPr="00417625">
        <w:rPr>
          <w:rFonts w:ascii="Arial" w:hAnsi="Arial" w:cs="Arial"/>
        </w:rPr>
        <w:t>, a 80 metros del puente arenal;</w:t>
      </w:r>
      <w:r w:rsidR="00BA32BC" w:rsidRPr="00417625">
        <w:rPr>
          <w:rFonts w:ascii="Arial" w:hAnsi="Arial" w:cs="Arial"/>
          <w:b/>
        </w:rPr>
        <w:t xml:space="preserve"> 2</w:t>
      </w:r>
      <w:r w:rsidR="00E83839" w:rsidRPr="00417625">
        <w:rPr>
          <w:rFonts w:ascii="Arial" w:hAnsi="Arial" w:cs="Arial"/>
          <w:b/>
        </w:rPr>
        <w:t xml:space="preserve">) </w:t>
      </w:r>
      <w:r w:rsidR="00E83839" w:rsidRPr="00417625">
        <w:rPr>
          <w:rFonts w:ascii="Arial" w:hAnsi="Arial" w:cs="Arial"/>
        </w:rPr>
        <w:t>30 a 40 cubos de arena fina al ingreso del mismo, específicamente al borde del Rio Arenales;</w:t>
      </w:r>
      <w:r w:rsidR="00E83839" w:rsidRPr="00417625">
        <w:rPr>
          <w:rFonts w:ascii="Arial" w:hAnsi="Arial" w:cs="Arial"/>
          <w:b/>
        </w:rPr>
        <w:t xml:space="preserve"> </w:t>
      </w:r>
      <w:r w:rsidR="00BA32BC" w:rsidRPr="00417625">
        <w:rPr>
          <w:rFonts w:ascii="Arial" w:hAnsi="Arial" w:cs="Arial"/>
          <w:b/>
        </w:rPr>
        <w:t>3</w:t>
      </w:r>
      <w:r w:rsidR="00E83839" w:rsidRPr="00417625">
        <w:rPr>
          <w:rFonts w:ascii="Arial" w:hAnsi="Arial" w:cs="Arial"/>
          <w:b/>
        </w:rPr>
        <w:t xml:space="preserve">) </w:t>
      </w:r>
      <w:r w:rsidR="00E83839" w:rsidRPr="00417625">
        <w:rPr>
          <w:rFonts w:ascii="Arial" w:hAnsi="Arial" w:cs="Arial"/>
        </w:rPr>
        <w:t xml:space="preserve">Huellas de maquinaria al borde del rio; </w:t>
      </w:r>
      <w:r w:rsidR="00BA32BC" w:rsidRPr="00417625">
        <w:rPr>
          <w:rFonts w:ascii="Arial" w:hAnsi="Arial" w:cs="Arial"/>
          <w:b/>
        </w:rPr>
        <w:t>4</w:t>
      </w:r>
      <w:r w:rsidR="00E83839" w:rsidRPr="00417625">
        <w:rPr>
          <w:rFonts w:ascii="Arial" w:hAnsi="Arial" w:cs="Arial"/>
          <w:b/>
        </w:rPr>
        <w:t xml:space="preserve">) </w:t>
      </w:r>
      <w:r w:rsidR="00E83839" w:rsidRPr="00417625">
        <w:rPr>
          <w:rFonts w:ascii="Arial" w:hAnsi="Arial" w:cs="Arial"/>
        </w:rPr>
        <w:t>Lama seca producto de lavado de agregados;</w:t>
      </w:r>
      <w:r w:rsidR="00BB3044" w:rsidRPr="00417625">
        <w:rPr>
          <w:rFonts w:ascii="Arial" w:hAnsi="Arial" w:cs="Arial"/>
        </w:rPr>
        <w:t xml:space="preserve"> </w:t>
      </w:r>
      <w:r w:rsidR="00BA32BC" w:rsidRPr="00417625">
        <w:rPr>
          <w:rFonts w:ascii="Arial" w:hAnsi="Arial" w:cs="Arial"/>
          <w:b/>
        </w:rPr>
        <w:t>5</w:t>
      </w:r>
      <w:r w:rsidR="00E83839" w:rsidRPr="00417625">
        <w:rPr>
          <w:rFonts w:ascii="Arial" w:hAnsi="Arial" w:cs="Arial"/>
          <w:b/>
        </w:rPr>
        <w:t>)</w:t>
      </w:r>
      <w:r w:rsidR="00E83839" w:rsidRPr="00417625">
        <w:rPr>
          <w:rFonts w:ascii="Arial" w:hAnsi="Arial" w:cs="Arial"/>
        </w:rPr>
        <w:t xml:space="preserve"> Un canal de riego cerca del lavadero;</w:t>
      </w:r>
      <w:r w:rsidR="00E83839" w:rsidRPr="00417625">
        <w:rPr>
          <w:rFonts w:ascii="Arial" w:hAnsi="Arial" w:cs="Arial"/>
          <w:b/>
        </w:rPr>
        <w:t xml:space="preserve"> </w:t>
      </w:r>
      <w:r w:rsidR="00BA32BC" w:rsidRPr="00417625">
        <w:rPr>
          <w:rFonts w:ascii="Arial" w:hAnsi="Arial" w:cs="Arial"/>
          <w:b/>
        </w:rPr>
        <w:t>6</w:t>
      </w:r>
      <w:r w:rsidR="00E83839" w:rsidRPr="00417625">
        <w:rPr>
          <w:rFonts w:ascii="Arial" w:hAnsi="Arial" w:cs="Arial"/>
          <w:b/>
        </w:rPr>
        <w:t xml:space="preserve">) </w:t>
      </w:r>
      <w:r w:rsidR="00E83839" w:rsidRPr="00417625">
        <w:rPr>
          <w:rFonts w:ascii="Arial" w:hAnsi="Arial" w:cs="Arial"/>
        </w:rPr>
        <w:t>Arena fina al borde el rio;</w:t>
      </w:r>
      <w:r w:rsidR="00E83839" w:rsidRPr="00417625">
        <w:rPr>
          <w:rFonts w:ascii="Arial" w:hAnsi="Arial" w:cs="Arial"/>
          <w:b/>
        </w:rPr>
        <w:t xml:space="preserve"> </w:t>
      </w:r>
      <w:r w:rsidR="00BA32BC" w:rsidRPr="00417625">
        <w:rPr>
          <w:rFonts w:ascii="Arial" w:hAnsi="Arial" w:cs="Arial"/>
          <w:b/>
        </w:rPr>
        <w:t>7</w:t>
      </w:r>
      <w:r w:rsidR="00E83839" w:rsidRPr="00417625">
        <w:rPr>
          <w:rFonts w:ascii="Arial" w:hAnsi="Arial" w:cs="Arial"/>
          <w:b/>
        </w:rPr>
        <w:t xml:space="preserve">) </w:t>
      </w:r>
      <w:r w:rsidR="00E83839" w:rsidRPr="00417625">
        <w:rPr>
          <w:rFonts w:ascii="Arial" w:hAnsi="Arial" w:cs="Arial"/>
        </w:rPr>
        <w:t>Residuos de piedras producto de selección de agregados;</w:t>
      </w:r>
      <w:r w:rsidR="00E83839" w:rsidRPr="00417625">
        <w:rPr>
          <w:rFonts w:ascii="Arial" w:hAnsi="Arial" w:cs="Arial"/>
          <w:b/>
        </w:rPr>
        <w:t xml:space="preserve"> </w:t>
      </w:r>
      <w:r w:rsidR="00BA32BC" w:rsidRPr="00417625">
        <w:rPr>
          <w:rFonts w:ascii="Arial" w:hAnsi="Arial" w:cs="Arial"/>
          <w:b/>
        </w:rPr>
        <w:t>8</w:t>
      </w:r>
      <w:r w:rsidR="00E83839" w:rsidRPr="00417625">
        <w:rPr>
          <w:rFonts w:ascii="Arial" w:hAnsi="Arial" w:cs="Arial"/>
          <w:b/>
        </w:rPr>
        <w:t xml:space="preserve">) </w:t>
      </w:r>
      <w:r w:rsidR="00E83839" w:rsidRPr="00417625">
        <w:rPr>
          <w:rFonts w:ascii="Arial" w:hAnsi="Arial" w:cs="Arial"/>
        </w:rPr>
        <w:t xml:space="preserve">Dentro de la planta de lavado, cernidora de arena, motor eléctrico, gaviones de hormigón de cemento (arriba) y en la parte inferior dos divisiones de </w:t>
      </w:r>
      <w:r w:rsidR="00083377" w:rsidRPr="00417625">
        <w:rPr>
          <w:rFonts w:ascii="Arial" w:hAnsi="Arial" w:cs="Arial"/>
        </w:rPr>
        <w:t>hormigón</w:t>
      </w:r>
      <w:r w:rsidR="00E83839" w:rsidRPr="00417625">
        <w:rPr>
          <w:rFonts w:ascii="Arial" w:hAnsi="Arial" w:cs="Arial"/>
        </w:rPr>
        <w:t xml:space="preserve"> ciclópeo que selecciona agregados, arena fina, arenilla y grava y tuberías PVC, que servirían para el lavado y transporte de agua, que lo tendría hace 5 o 6 años (a decir de Eloy Vásquez), liquido bombeado del rio en tiempo de lluvia y</w:t>
      </w:r>
      <w:r w:rsidR="00083377" w:rsidRPr="00417625">
        <w:rPr>
          <w:rFonts w:ascii="Arial" w:hAnsi="Arial" w:cs="Arial"/>
        </w:rPr>
        <w:t xml:space="preserve"> en sequia traería por cisterna; </w:t>
      </w:r>
      <w:r w:rsidR="00BA32BC" w:rsidRPr="00417625">
        <w:rPr>
          <w:rFonts w:ascii="Arial" w:hAnsi="Arial" w:cs="Arial"/>
          <w:b/>
        </w:rPr>
        <w:t>9</w:t>
      </w:r>
      <w:r w:rsidR="00083377" w:rsidRPr="00417625">
        <w:rPr>
          <w:rFonts w:ascii="Arial" w:hAnsi="Arial" w:cs="Arial"/>
          <w:b/>
        </w:rPr>
        <w:t>)</w:t>
      </w:r>
      <w:r w:rsidR="00083377" w:rsidRPr="00417625">
        <w:rPr>
          <w:rFonts w:ascii="Arial" w:hAnsi="Arial" w:cs="Arial"/>
        </w:rPr>
        <w:t xml:space="preserve"> A</w:t>
      </w:r>
      <w:r w:rsidR="009656E3" w:rsidRPr="00417625">
        <w:rPr>
          <w:rFonts w:ascii="Arial" w:hAnsi="Arial" w:cs="Arial"/>
        </w:rPr>
        <w:t>l lado del lavado 2 árboles de algarrobo de 30 a 40 años cubiertos de agregados</w:t>
      </w:r>
      <w:r w:rsidR="00083377" w:rsidRPr="00417625">
        <w:rPr>
          <w:rFonts w:ascii="Arial" w:hAnsi="Arial" w:cs="Arial"/>
        </w:rPr>
        <w:t xml:space="preserve">; </w:t>
      </w:r>
      <w:r w:rsidR="00BA32BC" w:rsidRPr="00417625">
        <w:rPr>
          <w:rFonts w:ascii="Arial" w:hAnsi="Arial" w:cs="Arial"/>
          <w:b/>
        </w:rPr>
        <w:t>10</w:t>
      </w:r>
      <w:r w:rsidR="00083377" w:rsidRPr="00417625">
        <w:rPr>
          <w:rFonts w:ascii="Arial" w:hAnsi="Arial" w:cs="Arial"/>
          <w:b/>
        </w:rPr>
        <w:t>)</w:t>
      </w:r>
      <w:r w:rsidR="009656E3" w:rsidRPr="00417625">
        <w:rPr>
          <w:rFonts w:ascii="Arial" w:hAnsi="Arial" w:cs="Arial"/>
        </w:rPr>
        <w:t xml:space="preserve"> </w:t>
      </w:r>
      <w:r w:rsidR="00083377" w:rsidRPr="00417625">
        <w:rPr>
          <w:rFonts w:ascii="Arial" w:hAnsi="Arial" w:cs="Arial"/>
        </w:rPr>
        <w:t>D</w:t>
      </w:r>
      <w:r w:rsidR="009656E3" w:rsidRPr="00417625">
        <w:rPr>
          <w:rFonts w:ascii="Arial" w:hAnsi="Arial" w:cs="Arial"/>
        </w:rPr>
        <w:t xml:space="preserve">entro de la propiedad una laguna que serviría de desagüe del lavado, que a su vez es utilizado para la crianza de patos, pavos; </w:t>
      </w:r>
      <w:r w:rsidR="00BA32BC" w:rsidRPr="00417625">
        <w:rPr>
          <w:rFonts w:ascii="Arial" w:hAnsi="Arial" w:cs="Arial"/>
          <w:b/>
        </w:rPr>
        <w:t>11</w:t>
      </w:r>
      <w:r w:rsidR="00083377" w:rsidRPr="00417625">
        <w:rPr>
          <w:rFonts w:ascii="Arial" w:hAnsi="Arial" w:cs="Arial"/>
          <w:b/>
        </w:rPr>
        <w:t>)</w:t>
      </w:r>
      <w:r w:rsidR="00083377" w:rsidRPr="00417625">
        <w:rPr>
          <w:rFonts w:ascii="Arial" w:hAnsi="Arial" w:cs="Arial"/>
        </w:rPr>
        <w:t xml:space="preserve"> V</w:t>
      </w:r>
      <w:r w:rsidR="009656E3" w:rsidRPr="00417625">
        <w:rPr>
          <w:rFonts w:ascii="Arial" w:hAnsi="Arial" w:cs="Arial"/>
        </w:rPr>
        <w:t xml:space="preserve">arias movilidades </w:t>
      </w:r>
      <w:r w:rsidR="00083377" w:rsidRPr="00417625">
        <w:rPr>
          <w:rFonts w:ascii="Arial" w:hAnsi="Arial" w:cs="Arial"/>
        </w:rPr>
        <w:t xml:space="preserve">al interior de la propiedad, </w:t>
      </w:r>
      <w:r w:rsidR="009656E3" w:rsidRPr="00417625">
        <w:rPr>
          <w:rFonts w:ascii="Arial" w:hAnsi="Arial" w:cs="Arial"/>
        </w:rPr>
        <w:t>puesto que el cautelado también tiene su taller de mecánica en el mismo lugar</w:t>
      </w:r>
      <w:r w:rsidR="00083377" w:rsidRPr="00417625">
        <w:rPr>
          <w:rFonts w:ascii="Arial" w:hAnsi="Arial" w:cs="Arial"/>
        </w:rPr>
        <w:t xml:space="preserve">; </w:t>
      </w:r>
      <w:r w:rsidR="00BA32BC" w:rsidRPr="00417625">
        <w:rPr>
          <w:rFonts w:ascii="Arial" w:hAnsi="Arial" w:cs="Arial"/>
          <w:b/>
        </w:rPr>
        <w:t>12</w:t>
      </w:r>
      <w:r w:rsidR="00083377" w:rsidRPr="00417625">
        <w:rPr>
          <w:rFonts w:ascii="Arial" w:hAnsi="Arial" w:cs="Arial"/>
          <w:b/>
        </w:rPr>
        <w:t>)</w:t>
      </w:r>
      <w:r w:rsidR="009656E3" w:rsidRPr="00417625">
        <w:rPr>
          <w:rFonts w:ascii="Arial" w:hAnsi="Arial" w:cs="Arial"/>
        </w:rPr>
        <w:t xml:space="preserve"> </w:t>
      </w:r>
      <w:r w:rsidR="00083377" w:rsidRPr="00417625">
        <w:rPr>
          <w:rFonts w:ascii="Arial" w:hAnsi="Arial" w:cs="Arial"/>
        </w:rPr>
        <w:t>A</w:t>
      </w:r>
      <w:r w:rsidR="009656E3" w:rsidRPr="00417625">
        <w:rPr>
          <w:rFonts w:ascii="Arial" w:hAnsi="Arial" w:cs="Arial"/>
        </w:rPr>
        <w:t>nillas y un pozo en construcción</w:t>
      </w:r>
      <w:r w:rsidR="00083377" w:rsidRPr="00417625">
        <w:rPr>
          <w:rFonts w:ascii="Arial" w:hAnsi="Arial" w:cs="Arial"/>
        </w:rPr>
        <w:t xml:space="preserve">; </w:t>
      </w:r>
      <w:r w:rsidR="000C24EB" w:rsidRPr="00417625">
        <w:rPr>
          <w:rFonts w:ascii="Arial" w:hAnsi="Arial" w:cs="Arial"/>
        </w:rPr>
        <w:t xml:space="preserve">y, </w:t>
      </w:r>
      <w:r w:rsidR="00BA32BC" w:rsidRPr="00417625">
        <w:rPr>
          <w:rFonts w:ascii="Arial" w:hAnsi="Arial" w:cs="Arial"/>
          <w:b/>
        </w:rPr>
        <w:t>13</w:t>
      </w:r>
      <w:r w:rsidR="00083377" w:rsidRPr="00417625">
        <w:rPr>
          <w:rFonts w:ascii="Arial" w:hAnsi="Arial" w:cs="Arial"/>
          <w:b/>
        </w:rPr>
        <w:t>)</w:t>
      </w:r>
      <w:r w:rsidR="009656E3" w:rsidRPr="00417625">
        <w:rPr>
          <w:rFonts w:ascii="Arial" w:hAnsi="Arial" w:cs="Arial"/>
        </w:rPr>
        <w:t xml:space="preserve"> </w:t>
      </w:r>
      <w:r w:rsidR="00083377" w:rsidRPr="00417625">
        <w:rPr>
          <w:rFonts w:ascii="Arial" w:hAnsi="Arial" w:cs="Arial"/>
        </w:rPr>
        <w:t>Á</w:t>
      </w:r>
      <w:r w:rsidR="009656E3" w:rsidRPr="00417625">
        <w:rPr>
          <w:rFonts w:ascii="Arial" w:hAnsi="Arial" w:cs="Arial"/>
        </w:rPr>
        <w:t>rboles frutales, tubérculos y animales doméstic</w:t>
      </w:r>
      <w:r w:rsidR="00146973" w:rsidRPr="00417625">
        <w:rPr>
          <w:rFonts w:ascii="Arial" w:hAnsi="Arial" w:cs="Arial"/>
        </w:rPr>
        <w:t>o</w:t>
      </w:r>
      <w:r w:rsidR="009656E3" w:rsidRPr="00417625">
        <w:rPr>
          <w:rFonts w:ascii="Arial" w:hAnsi="Arial" w:cs="Arial"/>
        </w:rPr>
        <w:t xml:space="preserve">s y una zaranda para cernir agregados. En </w:t>
      </w:r>
      <w:r w:rsidR="00083377" w:rsidRPr="00417625">
        <w:rPr>
          <w:rFonts w:ascii="Arial" w:hAnsi="Arial" w:cs="Arial"/>
        </w:rPr>
        <w:t>relación al</w:t>
      </w:r>
      <w:r w:rsidR="009656E3" w:rsidRPr="00417625">
        <w:rPr>
          <w:rFonts w:ascii="Arial" w:hAnsi="Arial" w:cs="Arial"/>
        </w:rPr>
        <w:t xml:space="preserve"> segundo sector u</w:t>
      </w:r>
      <w:r w:rsidRPr="00417625">
        <w:rPr>
          <w:rFonts w:ascii="Arial" w:hAnsi="Arial" w:cs="Arial"/>
        </w:rPr>
        <w:t>bicado al Norte-Este sobre el rí</w:t>
      </w:r>
      <w:r w:rsidR="009656E3" w:rsidRPr="00417625">
        <w:rPr>
          <w:rFonts w:ascii="Arial" w:hAnsi="Arial" w:cs="Arial"/>
        </w:rPr>
        <w:t xml:space="preserve">o Arenal, </w:t>
      </w:r>
      <w:r w:rsidR="00083377" w:rsidRPr="00417625">
        <w:rPr>
          <w:rFonts w:ascii="Arial" w:hAnsi="Arial" w:cs="Arial"/>
        </w:rPr>
        <w:t xml:space="preserve">la referida autoridad judicial, verificó: </w:t>
      </w:r>
      <w:r w:rsidR="00BA32BC" w:rsidRPr="00417625">
        <w:rPr>
          <w:rFonts w:ascii="Arial" w:hAnsi="Arial" w:cs="Arial"/>
          <w:b/>
        </w:rPr>
        <w:t>i</w:t>
      </w:r>
      <w:r w:rsidR="00083377" w:rsidRPr="00417625">
        <w:rPr>
          <w:rFonts w:ascii="Arial" w:hAnsi="Arial" w:cs="Arial"/>
          <w:b/>
        </w:rPr>
        <w:t>)</w:t>
      </w:r>
      <w:r w:rsidR="009656E3" w:rsidRPr="00417625">
        <w:rPr>
          <w:rFonts w:ascii="Arial" w:hAnsi="Arial" w:cs="Arial"/>
        </w:rPr>
        <w:t xml:space="preserve"> </w:t>
      </w:r>
      <w:r w:rsidR="00083377" w:rsidRPr="00417625">
        <w:rPr>
          <w:rFonts w:ascii="Arial" w:hAnsi="Arial" w:cs="Arial"/>
        </w:rPr>
        <w:t>E</w:t>
      </w:r>
      <w:r w:rsidR="009656E3" w:rsidRPr="00417625">
        <w:rPr>
          <w:rFonts w:ascii="Arial" w:hAnsi="Arial" w:cs="Arial"/>
        </w:rPr>
        <w:t xml:space="preserve">l </w:t>
      </w:r>
      <w:r w:rsidR="00083377" w:rsidRPr="00417625">
        <w:rPr>
          <w:rFonts w:ascii="Arial" w:hAnsi="Arial" w:cs="Arial"/>
        </w:rPr>
        <w:t>zarandeo al borde del rí</w:t>
      </w:r>
      <w:r w:rsidR="009656E3" w:rsidRPr="00417625">
        <w:rPr>
          <w:rFonts w:ascii="Arial" w:hAnsi="Arial" w:cs="Arial"/>
        </w:rPr>
        <w:t>o</w:t>
      </w:r>
      <w:r w:rsidR="00083377" w:rsidRPr="00417625">
        <w:rPr>
          <w:rFonts w:ascii="Arial" w:hAnsi="Arial" w:cs="Arial"/>
        </w:rPr>
        <w:t xml:space="preserve">; </w:t>
      </w:r>
      <w:r w:rsidR="00BA32BC" w:rsidRPr="00417625">
        <w:rPr>
          <w:rFonts w:ascii="Arial" w:hAnsi="Arial" w:cs="Arial"/>
          <w:b/>
        </w:rPr>
        <w:t>ii</w:t>
      </w:r>
      <w:r w:rsidR="00083377" w:rsidRPr="00417625">
        <w:rPr>
          <w:rFonts w:ascii="Arial" w:hAnsi="Arial" w:cs="Arial"/>
          <w:b/>
        </w:rPr>
        <w:t>)</w:t>
      </w:r>
      <w:r w:rsidR="00083377" w:rsidRPr="00417625">
        <w:rPr>
          <w:rFonts w:ascii="Arial" w:hAnsi="Arial" w:cs="Arial"/>
        </w:rPr>
        <w:t xml:space="preserve"> D</w:t>
      </w:r>
      <w:r w:rsidR="009656E3" w:rsidRPr="00417625">
        <w:rPr>
          <w:rFonts w:ascii="Arial" w:hAnsi="Arial" w:cs="Arial"/>
        </w:rPr>
        <w:t>os árboles de algarrobos sujetando el peso de tierra y piedra, teniendo al lado derecho el acopio de agregados, como ser arenilla, piedras, residuos de lamas que sería de propiedad de Eloy Vásquez</w:t>
      </w:r>
      <w:r w:rsidR="00083377" w:rsidRPr="00417625">
        <w:rPr>
          <w:rFonts w:ascii="Arial" w:hAnsi="Arial" w:cs="Arial"/>
        </w:rPr>
        <w:t xml:space="preserve">; </w:t>
      </w:r>
      <w:r w:rsidR="000C24EB" w:rsidRPr="00417625">
        <w:rPr>
          <w:rFonts w:ascii="Arial" w:hAnsi="Arial" w:cs="Arial"/>
        </w:rPr>
        <w:t xml:space="preserve">y, </w:t>
      </w:r>
      <w:r w:rsidR="00BA32BC" w:rsidRPr="00417625">
        <w:rPr>
          <w:rFonts w:ascii="Arial" w:hAnsi="Arial" w:cs="Arial"/>
          <w:b/>
        </w:rPr>
        <w:t>iii</w:t>
      </w:r>
      <w:r w:rsidR="00083377" w:rsidRPr="00417625">
        <w:rPr>
          <w:rFonts w:ascii="Arial" w:hAnsi="Arial" w:cs="Arial"/>
          <w:b/>
        </w:rPr>
        <w:t>)</w:t>
      </w:r>
      <w:r w:rsidR="00083377" w:rsidRPr="00417625">
        <w:rPr>
          <w:rFonts w:ascii="Arial" w:hAnsi="Arial" w:cs="Arial"/>
        </w:rPr>
        <w:t xml:space="preserve"> E</w:t>
      </w:r>
      <w:r w:rsidR="009656E3" w:rsidRPr="00417625">
        <w:rPr>
          <w:rFonts w:ascii="Arial" w:hAnsi="Arial" w:cs="Arial"/>
        </w:rPr>
        <w:t xml:space="preserve">n medio del sitio una zaranda </w:t>
      </w:r>
      <w:r w:rsidR="009656E3" w:rsidRPr="00417625">
        <w:rPr>
          <w:rFonts w:ascii="Arial" w:hAnsi="Arial" w:cs="Arial"/>
        </w:rPr>
        <w:lastRenderedPageBreak/>
        <w:t>metáli</w:t>
      </w:r>
      <w:r w:rsidR="00BB3044" w:rsidRPr="00417625">
        <w:rPr>
          <w:rFonts w:ascii="Arial" w:hAnsi="Arial" w:cs="Arial"/>
        </w:rPr>
        <w:t xml:space="preserve">ca seleccionadora de agregados, conforme el Acta de Inspección Judicial </w:t>
      </w:r>
      <w:r w:rsidR="007244D4" w:rsidRPr="00417625">
        <w:rPr>
          <w:rFonts w:ascii="Arial" w:hAnsi="Arial" w:cs="Arial"/>
        </w:rPr>
        <w:t>(I.5.1</w:t>
      </w:r>
      <w:r w:rsidR="005C5902" w:rsidRPr="00417625">
        <w:rPr>
          <w:rFonts w:ascii="Arial" w:hAnsi="Arial" w:cs="Arial"/>
        </w:rPr>
        <w:t>1</w:t>
      </w:r>
      <w:r w:rsidR="007244D4" w:rsidRPr="00417625">
        <w:rPr>
          <w:rFonts w:ascii="Arial" w:hAnsi="Arial" w:cs="Arial"/>
        </w:rPr>
        <w:t>).</w:t>
      </w:r>
    </w:p>
    <w:p w:rsidR="00022967" w:rsidRPr="00417625" w:rsidRDefault="00083377"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t>Posteriormente, señal</w:t>
      </w:r>
      <w:r w:rsidR="007B6008" w:rsidRPr="00417625">
        <w:rPr>
          <w:rFonts w:ascii="Arial" w:hAnsi="Arial" w:cs="Arial"/>
        </w:rPr>
        <w:t>ó que dichos datos,</w:t>
      </w:r>
      <w:r w:rsidRPr="00417625">
        <w:rPr>
          <w:rFonts w:ascii="Arial" w:hAnsi="Arial" w:cs="Arial"/>
        </w:rPr>
        <w:t xml:space="preserve"> fueron </w:t>
      </w:r>
      <w:r w:rsidR="009656E3" w:rsidRPr="00417625">
        <w:rPr>
          <w:rFonts w:ascii="Arial" w:hAnsi="Arial" w:cs="Arial"/>
        </w:rPr>
        <w:t>ratificados por el</w:t>
      </w:r>
      <w:r w:rsidR="009656E3" w:rsidRPr="00417625">
        <w:rPr>
          <w:rFonts w:ascii="Arial" w:hAnsi="Arial" w:cs="Arial"/>
          <w:b/>
        </w:rPr>
        <w:t xml:space="preserve"> Informe Técnico INFTEC-JAA-017/2023 de 15 de septiembre </w:t>
      </w:r>
      <w:r w:rsidR="009656E3" w:rsidRPr="00417625">
        <w:rPr>
          <w:rFonts w:ascii="Arial" w:hAnsi="Arial" w:cs="Arial"/>
        </w:rPr>
        <w:t>e imágenes impresas que sostiene</w:t>
      </w:r>
      <w:r w:rsidRPr="00417625">
        <w:rPr>
          <w:rFonts w:ascii="Arial" w:hAnsi="Arial" w:cs="Arial"/>
        </w:rPr>
        <w:t>n</w:t>
      </w:r>
      <w:r w:rsidR="009656E3" w:rsidRPr="00417625">
        <w:rPr>
          <w:rFonts w:ascii="Arial" w:hAnsi="Arial" w:cs="Arial"/>
        </w:rPr>
        <w:t xml:space="preserve"> la existencia de: </w:t>
      </w:r>
      <w:r w:rsidR="00BA32BC" w:rsidRPr="00417625">
        <w:rPr>
          <w:rFonts w:ascii="Arial" w:hAnsi="Arial" w:cs="Arial"/>
          <w:b/>
        </w:rPr>
        <w:t>a</w:t>
      </w:r>
      <w:r w:rsidR="000C24EB" w:rsidRPr="00417625">
        <w:rPr>
          <w:rFonts w:ascii="Arial" w:hAnsi="Arial" w:cs="Arial"/>
          <w:b/>
        </w:rPr>
        <w:t>)</w:t>
      </w:r>
      <w:r w:rsidR="000C24EB" w:rsidRPr="00417625">
        <w:rPr>
          <w:rFonts w:ascii="Arial" w:hAnsi="Arial" w:cs="Arial"/>
        </w:rPr>
        <w:t xml:space="preserve"> Dos</w:t>
      </w:r>
      <w:r w:rsidR="009656E3" w:rsidRPr="00417625">
        <w:rPr>
          <w:rFonts w:ascii="Arial" w:hAnsi="Arial" w:cs="Arial"/>
        </w:rPr>
        <w:t xml:space="preserve"> montones de arena fina lavada, en la entrada al lavadero, que pertenece a Eloy Vásquez Guardia</w:t>
      </w:r>
      <w:r w:rsidR="000C24EB" w:rsidRPr="00417625">
        <w:rPr>
          <w:rFonts w:ascii="Arial" w:hAnsi="Arial" w:cs="Arial"/>
        </w:rPr>
        <w:t xml:space="preserve">; </w:t>
      </w:r>
      <w:r w:rsidR="00BA32BC" w:rsidRPr="00417625">
        <w:rPr>
          <w:rFonts w:ascii="Arial" w:hAnsi="Arial" w:cs="Arial"/>
          <w:b/>
        </w:rPr>
        <w:t>b</w:t>
      </w:r>
      <w:r w:rsidR="000C24EB" w:rsidRPr="00417625">
        <w:rPr>
          <w:rFonts w:ascii="Arial" w:hAnsi="Arial" w:cs="Arial"/>
          <w:b/>
        </w:rPr>
        <w:t>)</w:t>
      </w:r>
      <w:r w:rsidR="009656E3" w:rsidRPr="00417625">
        <w:rPr>
          <w:rFonts w:ascii="Arial" w:hAnsi="Arial" w:cs="Arial"/>
        </w:rPr>
        <w:t xml:space="preserve"> Lama seca en el rio Arenales</w:t>
      </w:r>
      <w:r w:rsidR="000C24EB" w:rsidRPr="00417625">
        <w:rPr>
          <w:rFonts w:ascii="Arial" w:hAnsi="Arial" w:cs="Arial"/>
        </w:rPr>
        <w:t xml:space="preserve">; </w:t>
      </w:r>
      <w:r w:rsidR="00BA32BC" w:rsidRPr="00417625">
        <w:rPr>
          <w:rFonts w:ascii="Arial" w:hAnsi="Arial" w:cs="Arial"/>
          <w:b/>
        </w:rPr>
        <w:t>c</w:t>
      </w:r>
      <w:r w:rsidR="000C24EB" w:rsidRPr="00417625">
        <w:rPr>
          <w:rFonts w:ascii="Arial" w:hAnsi="Arial" w:cs="Arial"/>
          <w:b/>
        </w:rPr>
        <w:t>)</w:t>
      </w:r>
      <w:r w:rsidR="009656E3" w:rsidRPr="00417625">
        <w:rPr>
          <w:rFonts w:ascii="Arial" w:hAnsi="Arial" w:cs="Arial"/>
        </w:rPr>
        <w:t xml:space="preserve"> </w:t>
      </w:r>
      <w:r w:rsidR="000C24EB" w:rsidRPr="00417625">
        <w:rPr>
          <w:rFonts w:ascii="Arial" w:hAnsi="Arial" w:cs="Arial"/>
        </w:rPr>
        <w:t>P</w:t>
      </w:r>
      <w:r w:rsidR="009656E3" w:rsidRPr="00417625">
        <w:rPr>
          <w:rFonts w:ascii="Arial" w:hAnsi="Arial" w:cs="Arial"/>
        </w:rPr>
        <w:t>romontorios de piedra menuda, producto de la actividad que realiza Eloy Vásquez Guardia</w:t>
      </w:r>
      <w:r w:rsidR="000C24EB" w:rsidRPr="00417625">
        <w:rPr>
          <w:rFonts w:ascii="Arial" w:hAnsi="Arial" w:cs="Arial"/>
        </w:rPr>
        <w:t xml:space="preserve">; </w:t>
      </w:r>
      <w:r w:rsidR="00BA32BC" w:rsidRPr="00417625">
        <w:rPr>
          <w:rFonts w:ascii="Arial" w:hAnsi="Arial" w:cs="Arial"/>
          <w:b/>
        </w:rPr>
        <w:t>d</w:t>
      </w:r>
      <w:r w:rsidR="000C24EB" w:rsidRPr="00417625">
        <w:rPr>
          <w:rFonts w:ascii="Arial" w:hAnsi="Arial" w:cs="Arial"/>
          <w:b/>
        </w:rPr>
        <w:t>)</w:t>
      </w:r>
      <w:r w:rsidR="009656E3" w:rsidRPr="00417625">
        <w:rPr>
          <w:rFonts w:ascii="Arial" w:hAnsi="Arial" w:cs="Arial"/>
        </w:rPr>
        <w:t xml:space="preserve"> En la planta de lavado de </w:t>
      </w:r>
      <w:r w:rsidR="000C24EB" w:rsidRPr="00417625">
        <w:rPr>
          <w:rFonts w:ascii="Arial" w:hAnsi="Arial" w:cs="Arial"/>
        </w:rPr>
        <w:t xml:space="preserve">áridos y agregados, </w:t>
      </w:r>
      <w:r w:rsidR="00BB3044" w:rsidRPr="00417625">
        <w:rPr>
          <w:rFonts w:ascii="Arial" w:hAnsi="Arial" w:cs="Arial"/>
        </w:rPr>
        <w:t>cernidora, motor elé</w:t>
      </w:r>
      <w:r w:rsidR="009656E3" w:rsidRPr="00417625">
        <w:rPr>
          <w:rFonts w:ascii="Arial" w:hAnsi="Arial" w:cs="Arial"/>
        </w:rPr>
        <w:t>ct</w:t>
      </w:r>
      <w:r w:rsidR="00BB3044" w:rsidRPr="00417625">
        <w:rPr>
          <w:rFonts w:ascii="Arial" w:hAnsi="Arial" w:cs="Arial"/>
        </w:rPr>
        <w:t>r</w:t>
      </w:r>
      <w:r w:rsidR="009656E3" w:rsidRPr="00417625">
        <w:rPr>
          <w:rFonts w:ascii="Arial" w:hAnsi="Arial" w:cs="Arial"/>
        </w:rPr>
        <w:t>ico, teniendo dos gaviones como base, arriba hormigón de cemento y abajo dos divisiones de hormigón ciclópeo para seleccionar los agregad</w:t>
      </w:r>
      <w:r w:rsidR="000C24EB" w:rsidRPr="00417625">
        <w:rPr>
          <w:rFonts w:ascii="Arial" w:hAnsi="Arial" w:cs="Arial"/>
        </w:rPr>
        <w:t xml:space="preserve">os por tuberías PVC y </w:t>
      </w:r>
      <w:proofErr w:type="spellStart"/>
      <w:r w:rsidR="000C24EB" w:rsidRPr="00417625">
        <w:rPr>
          <w:rFonts w:ascii="Arial" w:hAnsi="Arial" w:cs="Arial"/>
        </w:rPr>
        <w:t>politubos</w:t>
      </w:r>
      <w:proofErr w:type="spellEnd"/>
      <w:r w:rsidR="000C24EB" w:rsidRPr="00417625">
        <w:rPr>
          <w:rFonts w:ascii="Arial" w:hAnsi="Arial" w:cs="Arial"/>
        </w:rPr>
        <w:t xml:space="preserve">; </w:t>
      </w:r>
      <w:r w:rsidR="00BA32BC" w:rsidRPr="00417625">
        <w:rPr>
          <w:rFonts w:ascii="Arial" w:hAnsi="Arial" w:cs="Arial"/>
          <w:b/>
        </w:rPr>
        <w:t>e</w:t>
      </w:r>
      <w:r w:rsidR="000C24EB" w:rsidRPr="00417625">
        <w:rPr>
          <w:rFonts w:ascii="Arial" w:hAnsi="Arial" w:cs="Arial"/>
          <w:b/>
        </w:rPr>
        <w:t>)</w:t>
      </w:r>
      <w:r w:rsidR="009656E3" w:rsidRPr="00417625">
        <w:rPr>
          <w:rFonts w:ascii="Arial" w:hAnsi="Arial" w:cs="Arial"/>
        </w:rPr>
        <w:t xml:space="preserve"> Laguna dentro de la vivienda que sirve de </w:t>
      </w:r>
      <w:r w:rsidR="000C24EB" w:rsidRPr="00417625">
        <w:rPr>
          <w:rFonts w:ascii="Arial" w:hAnsi="Arial" w:cs="Arial"/>
        </w:rPr>
        <w:t xml:space="preserve">desagüe del lavado de agregados; </w:t>
      </w:r>
      <w:r w:rsidR="00BA32BC" w:rsidRPr="00417625">
        <w:rPr>
          <w:rFonts w:ascii="Arial" w:hAnsi="Arial" w:cs="Arial"/>
          <w:b/>
        </w:rPr>
        <w:t>f</w:t>
      </w:r>
      <w:r w:rsidR="000C24EB" w:rsidRPr="00417625">
        <w:rPr>
          <w:rFonts w:ascii="Arial" w:hAnsi="Arial" w:cs="Arial"/>
          <w:b/>
        </w:rPr>
        <w:t>)</w:t>
      </w:r>
      <w:r w:rsidR="000C24EB" w:rsidRPr="00417625">
        <w:rPr>
          <w:rFonts w:ascii="Arial" w:hAnsi="Arial" w:cs="Arial"/>
        </w:rPr>
        <w:t xml:space="preserve"> </w:t>
      </w:r>
      <w:r w:rsidR="009656E3" w:rsidRPr="00417625">
        <w:rPr>
          <w:rFonts w:ascii="Arial" w:hAnsi="Arial" w:cs="Arial"/>
        </w:rPr>
        <w:t>En la parte izquierda de la planta</w:t>
      </w:r>
      <w:r w:rsidR="000C24EB" w:rsidRPr="00417625">
        <w:rPr>
          <w:rFonts w:ascii="Arial" w:hAnsi="Arial" w:cs="Arial"/>
        </w:rPr>
        <w:t>,</w:t>
      </w:r>
      <w:r w:rsidR="009656E3" w:rsidRPr="00417625">
        <w:rPr>
          <w:rFonts w:ascii="Arial" w:hAnsi="Arial" w:cs="Arial"/>
        </w:rPr>
        <w:t xml:space="preserve"> dos algarrobos que soportan tierra que a la larga ocasionaría su caída</w:t>
      </w:r>
      <w:r w:rsidR="000C24EB" w:rsidRPr="00417625">
        <w:rPr>
          <w:rFonts w:ascii="Arial" w:hAnsi="Arial" w:cs="Arial"/>
        </w:rPr>
        <w:t xml:space="preserve">; </w:t>
      </w:r>
      <w:r w:rsidR="00BA32BC" w:rsidRPr="00417625">
        <w:rPr>
          <w:rFonts w:ascii="Arial" w:hAnsi="Arial" w:cs="Arial"/>
          <w:b/>
        </w:rPr>
        <w:t>g</w:t>
      </w:r>
      <w:r w:rsidR="000C24EB" w:rsidRPr="00417625">
        <w:rPr>
          <w:rFonts w:ascii="Arial" w:hAnsi="Arial" w:cs="Arial"/>
          <w:b/>
        </w:rPr>
        <w:t>)</w:t>
      </w:r>
      <w:r w:rsidR="009656E3" w:rsidRPr="00417625">
        <w:rPr>
          <w:rFonts w:ascii="Arial" w:hAnsi="Arial" w:cs="Arial"/>
        </w:rPr>
        <w:t xml:space="preserve"> </w:t>
      </w:r>
      <w:r w:rsidR="000C24EB" w:rsidRPr="00417625">
        <w:rPr>
          <w:rFonts w:ascii="Arial" w:hAnsi="Arial" w:cs="Arial"/>
        </w:rPr>
        <w:t xml:space="preserve">La </w:t>
      </w:r>
      <w:r w:rsidR="009656E3" w:rsidRPr="00417625">
        <w:rPr>
          <w:rFonts w:ascii="Arial" w:hAnsi="Arial" w:cs="Arial"/>
        </w:rPr>
        <w:t>fabrica</w:t>
      </w:r>
      <w:r w:rsidR="000C24EB" w:rsidRPr="00417625">
        <w:rPr>
          <w:rFonts w:ascii="Arial" w:hAnsi="Arial" w:cs="Arial"/>
        </w:rPr>
        <w:t>ción de</w:t>
      </w:r>
      <w:r w:rsidR="009656E3" w:rsidRPr="00417625">
        <w:rPr>
          <w:rFonts w:ascii="Arial" w:hAnsi="Arial" w:cs="Arial"/>
        </w:rPr>
        <w:t xml:space="preserve"> anillas de pozo, en</w:t>
      </w:r>
      <w:r w:rsidR="000C24EB" w:rsidRPr="00417625">
        <w:rPr>
          <w:rFonts w:ascii="Arial" w:hAnsi="Arial" w:cs="Arial"/>
        </w:rPr>
        <w:t>contrándose uno en construcción;</w:t>
      </w:r>
      <w:r w:rsidR="009656E3" w:rsidRPr="00417625">
        <w:rPr>
          <w:rFonts w:ascii="Arial" w:hAnsi="Arial" w:cs="Arial"/>
        </w:rPr>
        <w:t xml:space="preserve"> </w:t>
      </w:r>
      <w:r w:rsidR="00BA32BC" w:rsidRPr="00417625">
        <w:rPr>
          <w:rFonts w:ascii="Arial" w:hAnsi="Arial" w:cs="Arial"/>
          <w:b/>
        </w:rPr>
        <w:t>h</w:t>
      </w:r>
      <w:r w:rsidR="000C24EB" w:rsidRPr="00417625">
        <w:rPr>
          <w:rFonts w:ascii="Arial" w:hAnsi="Arial" w:cs="Arial"/>
          <w:b/>
        </w:rPr>
        <w:t>)</w:t>
      </w:r>
      <w:r w:rsidR="000C24EB" w:rsidRPr="00417625">
        <w:rPr>
          <w:rFonts w:ascii="Arial" w:hAnsi="Arial" w:cs="Arial"/>
        </w:rPr>
        <w:t xml:space="preserve"> </w:t>
      </w:r>
      <w:r w:rsidR="009656E3" w:rsidRPr="00417625">
        <w:rPr>
          <w:rFonts w:ascii="Arial" w:hAnsi="Arial" w:cs="Arial"/>
        </w:rPr>
        <w:t xml:space="preserve">Lugar de almacenamiento de lama </w:t>
      </w:r>
      <w:proofErr w:type="spellStart"/>
      <w:r w:rsidR="009656E3" w:rsidRPr="00417625">
        <w:rPr>
          <w:rFonts w:ascii="Arial" w:hAnsi="Arial" w:cs="Arial"/>
        </w:rPr>
        <w:t>semiseco</w:t>
      </w:r>
      <w:proofErr w:type="spellEnd"/>
      <w:r w:rsidR="009656E3" w:rsidRPr="00417625">
        <w:rPr>
          <w:rFonts w:ascii="Arial" w:hAnsi="Arial" w:cs="Arial"/>
        </w:rPr>
        <w:t xml:space="preserve"> sin desagüe</w:t>
      </w:r>
      <w:r w:rsidR="000C24EB" w:rsidRPr="00417625">
        <w:rPr>
          <w:rFonts w:ascii="Arial" w:hAnsi="Arial" w:cs="Arial"/>
        </w:rPr>
        <w:t xml:space="preserve">; y, </w:t>
      </w:r>
      <w:r w:rsidR="00BA32BC" w:rsidRPr="00417625">
        <w:rPr>
          <w:rFonts w:ascii="Arial" w:hAnsi="Arial" w:cs="Arial"/>
          <w:b/>
        </w:rPr>
        <w:t>i</w:t>
      </w:r>
      <w:r w:rsidR="000C24EB" w:rsidRPr="00417625">
        <w:rPr>
          <w:rFonts w:ascii="Arial" w:hAnsi="Arial" w:cs="Arial"/>
          <w:b/>
        </w:rPr>
        <w:t>)</w:t>
      </w:r>
      <w:r w:rsidR="009656E3" w:rsidRPr="00417625">
        <w:rPr>
          <w:rFonts w:ascii="Arial" w:hAnsi="Arial" w:cs="Arial"/>
        </w:rPr>
        <w:t xml:space="preserve"> Plantas frutales y tubérculos, </w:t>
      </w:r>
      <w:proofErr w:type="spellStart"/>
      <w:r w:rsidR="009656E3" w:rsidRPr="00417625">
        <w:rPr>
          <w:rFonts w:ascii="Arial" w:hAnsi="Arial" w:cs="Arial"/>
        </w:rPr>
        <w:t>zarandana</w:t>
      </w:r>
      <w:proofErr w:type="spellEnd"/>
      <w:r w:rsidR="009656E3" w:rsidRPr="00417625">
        <w:rPr>
          <w:rFonts w:ascii="Arial" w:hAnsi="Arial" w:cs="Arial"/>
        </w:rPr>
        <w:t xml:space="preserve"> cernidora de agregados y taller mecánico.</w:t>
      </w:r>
      <w:r w:rsidR="007B6008" w:rsidRPr="00417625">
        <w:rPr>
          <w:rFonts w:ascii="Arial" w:hAnsi="Arial" w:cs="Arial"/>
        </w:rPr>
        <w:t xml:space="preserve"> Asimismo, respecto al </w:t>
      </w:r>
      <w:r w:rsidR="000C24EB" w:rsidRPr="00417625">
        <w:rPr>
          <w:rFonts w:ascii="Arial" w:hAnsi="Arial" w:cs="Arial"/>
        </w:rPr>
        <w:t xml:space="preserve">segundo lugar, constató: </w:t>
      </w:r>
      <w:r w:rsidR="00BA32BC" w:rsidRPr="00417625">
        <w:rPr>
          <w:rFonts w:ascii="Arial" w:hAnsi="Arial" w:cs="Arial"/>
          <w:b/>
        </w:rPr>
        <w:t>1</w:t>
      </w:r>
      <w:r w:rsidR="000C24EB" w:rsidRPr="00417625">
        <w:rPr>
          <w:rFonts w:ascii="Arial" w:hAnsi="Arial" w:cs="Arial"/>
          <w:b/>
        </w:rPr>
        <w:t xml:space="preserve">) </w:t>
      </w:r>
      <w:r w:rsidR="000C24EB" w:rsidRPr="00417625">
        <w:rPr>
          <w:rFonts w:ascii="Arial" w:hAnsi="Arial" w:cs="Arial"/>
        </w:rPr>
        <w:t>U</w:t>
      </w:r>
      <w:r w:rsidR="009656E3" w:rsidRPr="00417625">
        <w:rPr>
          <w:rFonts w:ascii="Arial" w:hAnsi="Arial" w:cs="Arial"/>
        </w:rPr>
        <w:t>n acopio de agregados, en el cual seleccionan los agregados por medio del cernidor que se encuentra en el lugar</w:t>
      </w:r>
      <w:r w:rsidR="000C24EB" w:rsidRPr="00417625">
        <w:rPr>
          <w:rFonts w:ascii="Arial" w:hAnsi="Arial" w:cs="Arial"/>
        </w:rPr>
        <w:t xml:space="preserve">; </w:t>
      </w:r>
      <w:r w:rsidR="00BA32BC" w:rsidRPr="00417625">
        <w:rPr>
          <w:rFonts w:ascii="Arial" w:hAnsi="Arial" w:cs="Arial"/>
          <w:b/>
        </w:rPr>
        <w:t>2</w:t>
      </w:r>
      <w:r w:rsidR="000C24EB" w:rsidRPr="00417625">
        <w:rPr>
          <w:rFonts w:ascii="Arial" w:hAnsi="Arial" w:cs="Arial"/>
          <w:b/>
        </w:rPr>
        <w:t xml:space="preserve">) </w:t>
      </w:r>
      <w:r w:rsidR="000C24EB" w:rsidRPr="00417625">
        <w:rPr>
          <w:rFonts w:ascii="Arial" w:hAnsi="Arial" w:cs="Arial"/>
        </w:rPr>
        <w:t>D</w:t>
      </w:r>
      <w:r w:rsidR="009656E3" w:rsidRPr="00417625">
        <w:rPr>
          <w:rFonts w:ascii="Arial" w:hAnsi="Arial" w:cs="Arial"/>
        </w:rPr>
        <w:t>os algarrobos de 10 años aproximadamente con tierra y piedras en la parte del tallo</w:t>
      </w:r>
      <w:r w:rsidR="000C24EB" w:rsidRPr="00417625">
        <w:rPr>
          <w:rFonts w:ascii="Arial" w:hAnsi="Arial" w:cs="Arial"/>
        </w:rPr>
        <w:t xml:space="preserve">; </w:t>
      </w:r>
      <w:r w:rsidR="00BA32BC" w:rsidRPr="00417625">
        <w:rPr>
          <w:rFonts w:ascii="Arial" w:hAnsi="Arial" w:cs="Arial"/>
          <w:b/>
        </w:rPr>
        <w:t>3</w:t>
      </w:r>
      <w:r w:rsidR="000C24EB" w:rsidRPr="00417625">
        <w:rPr>
          <w:rFonts w:ascii="Arial" w:hAnsi="Arial" w:cs="Arial"/>
          <w:b/>
        </w:rPr>
        <w:t>)</w:t>
      </w:r>
      <w:r w:rsidR="009656E3" w:rsidRPr="00417625">
        <w:rPr>
          <w:rFonts w:ascii="Arial" w:hAnsi="Arial" w:cs="Arial"/>
        </w:rPr>
        <w:t xml:space="preserve"> </w:t>
      </w:r>
      <w:r w:rsidR="000C24EB" w:rsidRPr="00417625">
        <w:rPr>
          <w:rFonts w:ascii="Arial" w:hAnsi="Arial" w:cs="Arial"/>
        </w:rPr>
        <w:t>A</w:t>
      </w:r>
      <w:r w:rsidR="009656E3" w:rsidRPr="00417625">
        <w:rPr>
          <w:rFonts w:ascii="Arial" w:hAnsi="Arial" w:cs="Arial"/>
        </w:rPr>
        <w:t>l borde del rio</w:t>
      </w:r>
      <w:r w:rsidR="000C24EB" w:rsidRPr="00417625">
        <w:rPr>
          <w:rFonts w:ascii="Arial" w:hAnsi="Arial" w:cs="Arial"/>
        </w:rPr>
        <w:t>,</w:t>
      </w:r>
      <w:r w:rsidR="009656E3" w:rsidRPr="00417625">
        <w:rPr>
          <w:rFonts w:ascii="Arial" w:hAnsi="Arial" w:cs="Arial"/>
        </w:rPr>
        <w:t xml:space="preserve"> fuera de la propiedad del cautelado</w:t>
      </w:r>
      <w:r w:rsidR="000C24EB" w:rsidRPr="00417625">
        <w:rPr>
          <w:rFonts w:ascii="Arial" w:hAnsi="Arial" w:cs="Arial"/>
        </w:rPr>
        <w:t>,</w:t>
      </w:r>
      <w:r w:rsidR="009656E3" w:rsidRPr="00417625">
        <w:rPr>
          <w:rFonts w:ascii="Arial" w:hAnsi="Arial" w:cs="Arial"/>
        </w:rPr>
        <w:t xml:space="preserve"> cúmulos de arena y piedra, además de lama en el rio Arenales que proviene de la planta</w:t>
      </w:r>
      <w:r w:rsidR="000C24EB" w:rsidRPr="00417625">
        <w:rPr>
          <w:rFonts w:ascii="Arial" w:hAnsi="Arial" w:cs="Arial"/>
        </w:rPr>
        <w:t xml:space="preserve"> de lavado; </w:t>
      </w:r>
      <w:r w:rsidR="00BA32BC" w:rsidRPr="00417625">
        <w:rPr>
          <w:rFonts w:ascii="Arial" w:hAnsi="Arial" w:cs="Arial"/>
          <w:b/>
        </w:rPr>
        <w:t>4</w:t>
      </w:r>
      <w:r w:rsidR="000C24EB" w:rsidRPr="00417625">
        <w:rPr>
          <w:rFonts w:ascii="Arial" w:hAnsi="Arial" w:cs="Arial"/>
          <w:b/>
        </w:rPr>
        <w:t>)</w:t>
      </w:r>
      <w:r w:rsidR="009656E3" w:rsidRPr="00417625">
        <w:rPr>
          <w:rFonts w:ascii="Arial" w:hAnsi="Arial" w:cs="Arial"/>
        </w:rPr>
        <w:t xml:space="preserve"> </w:t>
      </w:r>
      <w:r w:rsidR="000C24EB" w:rsidRPr="00417625">
        <w:rPr>
          <w:rFonts w:ascii="Arial" w:hAnsi="Arial" w:cs="Arial"/>
        </w:rPr>
        <w:t>E</w:t>
      </w:r>
      <w:r w:rsidR="009656E3" w:rsidRPr="00417625">
        <w:rPr>
          <w:rFonts w:ascii="Arial" w:hAnsi="Arial" w:cs="Arial"/>
        </w:rPr>
        <w:t xml:space="preserve">n </w:t>
      </w:r>
      <w:r w:rsidR="000C24EB" w:rsidRPr="00417625">
        <w:rPr>
          <w:rFonts w:ascii="Arial" w:hAnsi="Arial" w:cs="Arial"/>
        </w:rPr>
        <w:t xml:space="preserve">el interior de </w:t>
      </w:r>
      <w:r w:rsidR="009656E3" w:rsidRPr="00417625">
        <w:rPr>
          <w:rFonts w:ascii="Arial" w:hAnsi="Arial" w:cs="Arial"/>
        </w:rPr>
        <w:t>la planta árboles que soportarían el peso de los agregados y tierra; y,</w:t>
      </w:r>
      <w:r w:rsidR="000C24EB" w:rsidRPr="00417625">
        <w:rPr>
          <w:rFonts w:ascii="Arial" w:hAnsi="Arial" w:cs="Arial"/>
        </w:rPr>
        <w:t xml:space="preserve"> </w:t>
      </w:r>
      <w:r w:rsidR="00BA32BC" w:rsidRPr="00417625">
        <w:rPr>
          <w:rFonts w:ascii="Arial" w:hAnsi="Arial" w:cs="Arial"/>
          <w:b/>
        </w:rPr>
        <w:t>5</w:t>
      </w:r>
      <w:r w:rsidR="000C24EB" w:rsidRPr="00417625">
        <w:rPr>
          <w:rFonts w:ascii="Arial" w:hAnsi="Arial" w:cs="Arial"/>
          <w:b/>
        </w:rPr>
        <w:t>)</w:t>
      </w:r>
      <w:r w:rsidR="000C24EB" w:rsidRPr="00417625">
        <w:rPr>
          <w:rFonts w:ascii="Arial" w:hAnsi="Arial" w:cs="Arial"/>
        </w:rPr>
        <w:t xml:space="preserve"> La actividad realizada </w:t>
      </w:r>
      <w:r w:rsidR="009656E3" w:rsidRPr="00417625">
        <w:rPr>
          <w:rFonts w:ascii="Arial" w:hAnsi="Arial" w:cs="Arial"/>
        </w:rPr>
        <w:t>estaría en la franja de seguridad del Rio Arenales</w:t>
      </w:r>
      <w:r w:rsidR="000C24EB" w:rsidRPr="00417625">
        <w:rPr>
          <w:rFonts w:ascii="Arial" w:hAnsi="Arial" w:cs="Arial"/>
        </w:rPr>
        <w:t>.</w:t>
      </w:r>
    </w:p>
    <w:p w:rsidR="00022967" w:rsidRPr="00417625" w:rsidRDefault="00022967"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t xml:space="preserve">Finalmente, </w:t>
      </w:r>
      <w:r w:rsidR="007B6008" w:rsidRPr="00417625">
        <w:rPr>
          <w:rFonts w:ascii="Arial" w:hAnsi="Arial" w:cs="Arial"/>
        </w:rPr>
        <w:t>refirió</w:t>
      </w:r>
      <w:r w:rsidR="00066FF4" w:rsidRPr="00417625">
        <w:rPr>
          <w:rFonts w:ascii="Arial" w:hAnsi="Arial" w:cs="Arial"/>
        </w:rPr>
        <w:t xml:space="preserve"> </w:t>
      </w:r>
      <w:r w:rsidR="007B6008" w:rsidRPr="00417625">
        <w:rPr>
          <w:rFonts w:ascii="Arial" w:hAnsi="Arial" w:cs="Arial"/>
        </w:rPr>
        <w:t>que el</w:t>
      </w:r>
      <w:r w:rsidR="009656E3" w:rsidRPr="00417625">
        <w:rPr>
          <w:rFonts w:ascii="Arial" w:hAnsi="Arial" w:cs="Arial"/>
        </w:rPr>
        <w:t xml:space="preserve"> </w:t>
      </w:r>
      <w:r w:rsidR="009656E3" w:rsidRPr="00417625">
        <w:rPr>
          <w:rFonts w:ascii="Arial" w:hAnsi="Arial" w:cs="Arial"/>
          <w:b/>
        </w:rPr>
        <w:t xml:space="preserve">Informe </w:t>
      </w:r>
      <w:proofErr w:type="spellStart"/>
      <w:r w:rsidR="009656E3" w:rsidRPr="00417625">
        <w:rPr>
          <w:rFonts w:ascii="Arial" w:hAnsi="Arial" w:cs="Arial"/>
          <w:b/>
        </w:rPr>
        <w:t>Multitemporal</w:t>
      </w:r>
      <w:proofErr w:type="spellEnd"/>
      <w:r w:rsidR="009656E3" w:rsidRPr="00417625">
        <w:rPr>
          <w:rFonts w:ascii="Arial" w:hAnsi="Arial" w:cs="Arial"/>
          <w:b/>
        </w:rPr>
        <w:t xml:space="preserve"> Técnico INF-TEC-JAA-020/2023 de 18 de octubre</w:t>
      </w:r>
      <w:r w:rsidR="009656E3" w:rsidRPr="00417625">
        <w:rPr>
          <w:rFonts w:ascii="Arial" w:hAnsi="Arial" w:cs="Arial"/>
        </w:rPr>
        <w:t xml:space="preserve"> e imágenes adjuntas, </w:t>
      </w:r>
      <w:r w:rsidRPr="00417625">
        <w:rPr>
          <w:rFonts w:ascii="Arial" w:hAnsi="Arial" w:cs="Arial"/>
        </w:rPr>
        <w:t xml:space="preserve">demostró que: </w:t>
      </w:r>
      <w:r w:rsidR="00BA32BC" w:rsidRPr="00417625">
        <w:rPr>
          <w:rFonts w:ascii="Arial" w:hAnsi="Arial" w:cs="Arial"/>
          <w:b/>
        </w:rPr>
        <w:t>i</w:t>
      </w:r>
      <w:r w:rsidRPr="00417625">
        <w:rPr>
          <w:rFonts w:ascii="Arial" w:hAnsi="Arial" w:cs="Arial"/>
          <w:b/>
        </w:rPr>
        <w:t>)</w:t>
      </w:r>
      <w:r w:rsidRPr="00417625">
        <w:rPr>
          <w:rFonts w:ascii="Arial" w:hAnsi="Arial" w:cs="Arial"/>
        </w:rPr>
        <w:t xml:space="preserve"> En l</w:t>
      </w:r>
      <w:r w:rsidR="009656E3" w:rsidRPr="00417625">
        <w:rPr>
          <w:rFonts w:ascii="Arial" w:hAnsi="Arial" w:cs="Arial"/>
        </w:rPr>
        <w:t>a planta de lavado de áridos (</w:t>
      </w:r>
      <w:r w:rsidR="00BB3044" w:rsidRPr="00417625">
        <w:rPr>
          <w:rFonts w:ascii="Arial" w:hAnsi="Arial" w:cs="Arial"/>
        </w:rPr>
        <w:t>dentro de la vivienda de Eloy Vá</w:t>
      </w:r>
      <w:r w:rsidR="009656E3" w:rsidRPr="00417625">
        <w:rPr>
          <w:rFonts w:ascii="Arial" w:hAnsi="Arial" w:cs="Arial"/>
        </w:rPr>
        <w:t xml:space="preserve">squez Guardia) </w:t>
      </w:r>
      <w:r w:rsidRPr="00417625">
        <w:rPr>
          <w:rFonts w:ascii="Arial" w:hAnsi="Arial" w:cs="Arial"/>
        </w:rPr>
        <w:t>existían (</w:t>
      </w:r>
      <w:r w:rsidR="009656E3" w:rsidRPr="00417625">
        <w:rPr>
          <w:rFonts w:ascii="Arial" w:hAnsi="Arial" w:cs="Arial"/>
        </w:rPr>
        <w:t>en el año 2016</w:t>
      </w:r>
      <w:r w:rsidRPr="00417625">
        <w:rPr>
          <w:rFonts w:ascii="Arial" w:hAnsi="Arial" w:cs="Arial"/>
        </w:rPr>
        <w:t>)</w:t>
      </w:r>
      <w:r w:rsidR="009656E3" w:rsidRPr="00417625">
        <w:rPr>
          <w:rFonts w:ascii="Arial" w:hAnsi="Arial" w:cs="Arial"/>
        </w:rPr>
        <w:t xml:space="preserve">, más o menos 5 árboles de algarrobo de 15 a 20 años, </w:t>
      </w:r>
      <w:r w:rsidRPr="00417625">
        <w:rPr>
          <w:rFonts w:ascii="Arial" w:hAnsi="Arial" w:cs="Arial"/>
        </w:rPr>
        <w:t xml:space="preserve">pero el </w:t>
      </w:r>
      <w:r w:rsidR="009656E3" w:rsidRPr="00417625">
        <w:rPr>
          <w:rFonts w:ascii="Arial" w:hAnsi="Arial" w:cs="Arial"/>
        </w:rPr>
        <w:t xml:space="preserve">2020 </w:t>
      </w:r>
      <w:r w:rsidRPr="00417625">
        <w:rPr>
          <w:rFonts w:ascii="Arial" w:hAnsi="Arial" w:cs="Arial"/>
        </w:rPr>
        <w:t>ha</w:t>
      </w:r>
      <w:r w:rsidR="009656E3" w:rsidRPr="00417625">
        <w:rPr>
          <w:rFonts w:ascii="Arial" w:hAnsi="Arial" w:cs="Arial"/>
        </w:rPr>
        <w:t xml:space="preserve">brían sido extraídos para la construcción de un tinglado y en mayo de 2023, </w:t>
      </w:r>
      <w:r w:rsidRPr="00417625">
        <w:rPr>
          <w:rFonts w:ascii="Arial" w:hAnsi="Arial" w:cs="Arial"/>
        </w:rPr>
        <w:t xml:space="preserve">lo </w:t>
      </w:r>
      <w:r w:rsidR="009656E3" w:rsidRPr="00417625">
        <w:rPr>
          <w:rFonts w:ascii="Arial" w:hAnsi="Arial" w:cs="Arial"/>
        </w:rPr>
        <w:t xml:space="preserve">habilitaron para siembra sacando arbusto y plantaron árboles frutales. </w:t>
      </w:r>
      <w:r w:rsidR="00BA32BC" w:rsidRPr="00417625">
        <w:rPr>
          <w:rFonts w:ascii="Arial" w:hAnsi="Arial" w:cs="Arial"/>
          <w:b/>
        </w:rPr>
        <w:t>ii</w:t>
      </w:r>
      <w:r w:rsidRPr="00417625">
        <w:rPr>
          <w:rFonts w:ascii="Arial" w:hAnsi="Arial" w:cs="Arial"/>
          <w:b/>
        </w:rPr>
        <w:t>)</w:t>
      </w:r>
      <w:r w:rsidRPr="00417625">
        <w:rPr>
          <w:rFonts w:ascii="Arial" w:hAnsi="Arial" w:cs="Arial"/>
        </w:rPr>
        <w:t xml:space="preserve"> </w:t>
      </w:r>
      <w:r w:rsidR="009656E3" w:rsidRPr="00417625">
        <w:rPr>
          <w:rFonts w:ascii="Arial" w:hAnsi="Arial" w:cs="Arial"/>
        </w:rPr>
        <w:t>En el lugar de acopio</w:t>
      </w:r>
      <w:r w:rsidRPr="00417625">
        <w:rPr>
          <w:rFonts w:ascii="Arial" w:hAnsi="Arial" w:cs="Arial"/>
        </w:rPr>
        <w:t xml:space="preserve">, existían (en </w:t>
      </w:r>
      <w:r w:rsidR="009656E3" w:rsidRPr="00417625">
        <w:rPr>
          <w:rFonts w:ascii="Arial" w:hAnsi="Arial" w:cs="Arial"/>
        </w:rPr>
        <w:t>el año 2016</w:t>
      </w:r>
      <w:r w:rsidRPr="00417625">
        <w:rPr>
          <w:rFonts w:ascii="Arial" w:hAnsi="Arial" w:cs="Arial"/>
        </w:rPr>
        <w:t>)</w:t>
      </w:r>
      <w:r w:rsidR="009656E3" w:rsidRPr="00417625">
        <w:rPr>
          <w:rFonts w:ascii="Arial" w:hAnsi="Arial" w:cs="Arial"/>
        </w:rPr>
        <w:t xml:space="preserve">, más o menos 4 plantas de algarrobo de 10 años aproximadamente, posteriormente en 2020 fueron extraídos y en </w:t>
      </w:r>
      <w:r w:rsidRPr="00417625">
        <w:rPr>
          <w:rFonts w:ascii="Arial" w:hAnsi="Arial" w:cs="Arial"/>
        </w:rPr>
        <w:t>el 2023,</w:t>
      </w:r>
      <w:r w:rsidR="009656E3" w:rsidRPr="00417625">
        <w:rPr>
          <w:rFonts w:ascii="Arial" w:hAnsi="Arial" w:cs="Arial"/>
        </w:rPr>
        <w:t xml:space="preserve"> el lugar es utilizado de acopio de áridos y agregados. </w:t>
      </w:r>
    </w:p>
    <w:p w:rsidR="009656E3" w:rsidRPr="00417625" w:rsidRDefault="007B6008"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t>R</w:t>
      </w:r>
      <w:r w:rsidR="00022967" w:rsidRPr="00417625">
        <w:rPr>
          <w:rFonts w:ascii="Arial" w:hAnsi="Arial" w:cs="Arial"/>
        </w:rPr>
        <w:t>az</w:t>
      </w:r>
      <w:r w:rsidRPr="00417625">
        <w:rPr>
          <w:rFonts w:ascii="Arial" w:hAnsi="Arial" w:cs="Arial"/>
        </w:rPr>
        <w:t>ones por las cuales</w:t>
      </w:r>
      <w:r w:rsidR="00022967" w:rsidRPr="00417625">
        <w:rPr>
          <w:rFonts w:ascii="Arial" w:hAnsi="Arial" w:cs="Arial"/>
        </w:rPr>
        <w:t xml:space="preserve">, la </w:t>
      </w:r>
      <w:r w:rsidR="004B6515" w:rsidRPr="00417625">
        <w:rPr>
          <w:rFonts w:ascii="Arial" w:hAnsi="Arial" w:cs="Arial"/>
        </w:rPr>
        <w:t>referida Autoridad Judicial,</w:t>
      </w:r>
      <w:r w:rsidR="00022967" w:rsidRPr="00417625">
        <w:rPr>
          <w:rFonts w:ascii="Arial" w:hAnsi="Arial" w:cs="Arial"/>
        </w:rPr>
        <w:t xml:space="preserve"> llegó a la conclusión que en ambos lugares </w:t>
      </w:r>
      <w:r w:rsidR="009656E3" w:rsidRPr="00417625">
        <w:rPr>
          <w:rFonts w:ascii="Arial" w:hAnsi="Arial" w:cs="Arial"/>
        </w:rPr>
        <w:t>existían árboles que fuero</w:t>
      </w:r>
      <w:r w:rsidR="00022967" w:rsidRPr="00417625">
        <w:rPr>
          <w:rFonts w:ascii="Arial" w:hAnsi="Arial" w:cs="Arial"/>
        </w:rPr>
        <w:t>n extraídos, situación que llevó</w:t>
      </w:r>
      <w:r w:rsidR="009656E3" w:rsidRPr="00417625">
        <w:rPr>
          <w:rFonts w:ascii="Arial" w:hAnsi="Arial" w:cs="Arial"/>
        </w:rPr>
        <w:t xml:space="preserve"> a establecer </w:t>
      </w:r>
      <w:r w:rsidR="00BB3044" w:rsidRPr="00417625">
        <w:rPr>
          <w:rFonts w:ascii="Arial" w:hAnsi="Arial" w:cs="Arial"/>
        </w:rPr>
        <w:t xml:space="preserve">el peligro inminente de un posible </w:t>
      </w:r>
      <w:r w:rsidR="009656E3" w:rsidRPr="00417625">
        <w:rPr>
          <w:rFonts w:ascii="Arial" w:hAnsi="Arial" w:cs="Arial"/>
        </w:rPr>
        <w:t xml:space="preserve">daño ambiental, además que dentro del Rio </w:t>
      </w:r>
      <w:r w:rsidR="009656E3" w:rsidRPr="00417625">
        <w:rPr>
          <w:rFonts w:ascii="Arial" w:hAnsi="Arial" w:cs="Arial"/>
        </w:rPr>
        <w:lastRenderedPageBreak/>
        <w:t xml:space="preserve">Arenales </w:t>
      </w:r>
      <w:r w:rsidR="00022967" w:rsidRPr="00417625">
        <w:rPr>
          <w:rFonts w:ascii="Arial" w:hAnsi="Arial" w:cs="Arial"/>
        </w:rPr>
        <w:t>evidenció</w:t>
      </w:r>
      <w:r w:rsidR="009656E3" w:rsidRPr="00417625">
        <w:rPr>
          <w:rFonts w:ascii="Arial" w:hAnsi="Arial" w:cs="Arial"/>
        </w:rPr>
        <w:t xml:space="preserve"> lama que devendría de la planta de lavado del cautelado, así como también </w:t>
      </w:r>
      <w:r w:rsidR="00022967" w:rsidRPr="00417625">
        <w:rPr>
          <w:rFonts w:ascii="Arial" w:hAnsi="Arial" w:cs="Arial"/>
        </w:rPr>
        <w:t xml:space="preserve">que la actividad del recurrente, funcionaba </w:t>
      </w:r>
      <w:r w:rsidR="009656E3" w:rsidRPr="00417625">
        <w:rPr>
          <w:rFonts w:ascii="Arial" w:hAnsi="Arial" w:cs="Arial"/>
        </w:rPr>
        <w:t xml:space="preserve">en </w:t>
      </w:r>
      <w:r w:rsidR="00022967" w:rsidRPr="00417625">
        <w:rPr>
          <w:rFonts w:ascii="Arial" w:hAnsi="Arial" w:cs="Arial"/>
        </w:rPr>
        <w:t>parte d</w:t>
      </w:r>
      <w:r w:rsidR="009656E3" w:rsidRPr="00417625">
        <w:rPr>
          <w:rFonts w:ascii="Arial" w:hAnsi="Arial" w:cs="Arial"/>
        </w:rPr>
        <w:t>el borde del rio Arenales</w:t>
      </w:r>
      <w:r w:rsidR="00022967" w:rsidRPr="00417625">
        <w:rPr>
          <w:rFonts w:ascii="Arial" w:hAnsi="Arial" w:cs="Arial"/>
        </w:rPr>
        <w:t>;</w:t>
      </w:r>
      <w:r w:rsidR="009656E3" w:rsidRPr="00417625">
        <w:rPr>
          <w:rFonts w:ascii="Arial" w:hAnsi="Arial" w:cs="Arial"/>
        </w:rPr>
        <w:t xml:space="preserve"> es decir, de</w:t>
      </w:r>
      <w:r w:rsidR="00022967" w:rsidRPr="00417625">
        <w:rPr>
          <w:rFonts w:ascii="Arial" w:hAnsi="Arial" w:cs="Arial"/>
        </w:rPr>
        <w:t>ntro de la franja de seguridad.</w:t>
      </w:r>
    </w:p>
    <w:p w:rsidR="00D00063" w:rsidRPr="00417625" w:rsidRDefault="00BB3044"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t>De l</w:t>
      </w:r>
      <w:r w:rsidR="00022967" w:rsidRPr="00417625">
        <w:rPr>
          <w:rFonts w:ascii="Arial" w:hAnsi="Arial" w:cs="Arial"/>
        </w:rPr>
        <w:t xml:space="preserve">o </w:t>
      </w:r>
      <w:r w:rsidR="00600CE0" w:rsidRPr="00417625">
        <w:rPr>
          <w:rFonts w:ascii="Arial" w:hAnsi="Arial" w:cs="Arial"/>
        </w:rPr>
        <w:t>expuesto</w:t>
      </w:r>
      <w:r w:rsidR="005250B5" w:rsidRPr="00417625">
        <w:rPr>
          <w:rFonts w:ascii="Arial" w:hAnsi="Arial" w:cs="Arial"/>
        </w:rPr>
        <w:t>,</w:t>
      </w:r>
      <w:r w:rsidR="00022967" w:rsidRPr="00417625">
        <w:rPr>
          <w:rFonts w:ascii="Arial" w:hAnsi="Arial" w:cs="Arial"/>
        </w:rPr>
        <w:t xml:space="preserve"> </w:t>
      </w:r>
      <w:r w:rsidR="002A6128" w:rsidRPr="00417625">
        <w:rPr>
          <w:rFonts w:ascii="Arial" w:hAnsi="Arial" w:cs="Arial"/>
        </w:rPr>
        <w:t xml:space="preserve">no </w:t>
      </w:r>
      <w:r w:rsidR="005250B5" w:rsidRPr="00417625">
        <w:rPr>
          <w:rFonts w:ascii="Arial" w:hAnsi="Arial" w:cs="Arial"/>
        </w:rPr>
        <w:t xml:space="preserve">se </w:t>
      </w:r>
      <w:r w:rsidR="002A6128" w:rsidRPr="00417625">
        <w:rPr>
          <w:rFonts w:ascii="Arial" w:hAnsi="Arial" w:cs="Arial"/>
        </w:rPr>
        <w:t xml:space="preserve">advierte que la Juez de instancia, </w:t>
      </w:r>
      <w:r w:rsidR="005250B5" w:rsidRPr="00417625">
        <w:rPr>
          <w:rFonts w:ascii="Arial" w:hAnsi="Arial" w:cs="Arial"/>
        </w:rPr>
        <w:t xml:space="preserve">haya incurrido en error de derecho en la valoración de la prueba; </w:t>
      </w:r>
      <w:r w:rsidR="00146973" w:rsidRPr="00417625">
        <w:rPr>
          <w:rFonts w:ascii="Arial" w:hAnsi="Arial" w:cs="Arial"/>
        </w:rPr>
        <w:t xml:space="preserve">debido a </w:t>
      </w:r>
      <w:r w:rsidR="00600CE0" w:rsidRPr="00417625">
        <w:rPr>
          <w:rFonts w:ascii="Arial" w:hAnsi="Arial" w:cs="Arial"/>
        </w:rPr>
        <w:t xml:space="preserve">que, no </w:t>
      </w:r>
      <w:r w:rsidRPr="00417625">
        <w:rPr>
          <w:rFonts w:ascii="Arial" w:hAnsi="Arial" w:cs="Arial"/>
        </w:rPr>
        <w:t>ha</w:t>
      </w:r>
      <w:r w:rsidR="00600CE0" w:rsidRPr="00417625">
        <w:rPr>
          <w:rFonts w:ascii="Arial" w:hAnsi="Arial" w:cs="Arial"/>
        </w:rPr>
        <w:t xml:space="preserve"> </w:t>
      </w:r>
      <w:r w:rsidR="005250B5" w:rsidRPr="00417625">
        <w:rPr>
          <w:rFonts w:ascii="Arial" w:hAnsi="Arial" w:cs="Arial"/>
        </w:rPr>
        <w:t xml:space="preserve">otorgado a </w:t>
      </w:r>
      <w:r w:rsidRPr="00417625">
        <w:rPr>
          <w:rFonts w:ascii="Arial" w:hAnsi="Arial" w:cs="Arial"/>
        </w:rPr>
        <w:t>la</w:t>
      </w:r>
      <w:r w:rsidR="005250B5" w:rsidRPr="00417625">
        <w:rPr>
          <w:rFonts w:ascii="Arial" w:hAnsi="Arial" w:cs="Arial"/>
        </w:rPr>
        <w:t xml:space="preserve"> prueba una eficacia probatoria diferente a la establecida por ley</w:t>
      </w:r>
      <w:r w:rsidR="00600CE0" w:rsidRPr="00417625">
        <w:rPr>
          <w:rFonts w:ascii="Arial" w:hAnsi="Arial" w:cs="Arial"/>
        </w:rPr>
        <w:t xml:space="preserve">; más aún si el recurrente, no mencionó ni identificó en su </w:t>
      </w:r>
      <w:r w:rsidR="004B6515" w:rsidRPr="00417625">
        <w:rPr>
          <w:rFonts w:ascii="Arial" w:hAnsi="Arial" w:cs="Arial"/>
        </w:rPr>
        <w:t>recurso</w:t>
      </w:r>
      <w:r w:rsidR="00600CE0" w:rsidRPr="00417625">
        <w:rPr>
          <w:rFonts w:ascii="Arial" w:hAnsi="Arial" w:cs="Arial"/>
        </w:rPr>
        <w:t>, qué prueba habría sido v</w:t>
      </w:r>
      <w:r w:rsidR="00D00063" w:rsidRPr="00417625">
        <w:rPr>
          <w:rFonts w:ascii="Arial" w:hAnsi="Arial" w:cs="Arial"/>
        </w:rPr>
        <w:t xml:space="preserve">alorada de manera diferente a la </w:t>
      </w:r>
      <w:r w:rsidR="00600CE0" w:rsidRPr="00417625">
        <w:rPr>
          <w:rFonts w:ascii="Arial" w:hAnsi="Arial" w:cs="Arial"/>
        </w:rPr>
        <w:t>estable</w:t>
      </w:r>
      <w:r w:rsidR="00D00063" w:rsidRPr="00417625">
        <w:rPr>
          <w:rFonts w:ascii="Arial" w:hAnsi="Arial" w:cs="Arial"/>
        </w:rPr>
        <w:t>cida en alguna norma legal, así como tampoco precisó cuál sería la norma que regularía la eficacia probatoria de una o varias pruebas y que las mismas hubiesen sido contrariadas por la Juez Agroambiental.</w:t>
      </w:r>
    </w:p>
    <w:p w:rsidR="00C029DF" w:rsidRPr="00417625" w:rsidRDefault="00D00063"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t>Asimismo, no se advierte</w:t>
      </w:r>
      <w:r w:rsidR="005250B5" w:rsidRPr="00417625">
        <w:rPr>
          <w:rFonts w:ascii="Arial" w:hAnsi="Arial" w:cs="Arial"/>
        </w:rPr>
        <w:t xml:space="preserve"> </w:t>
      </w:r>
      <w:r w:rsidR="005250B5" w:rsidRPr="00417625">
        <w:rPr>
          <w:rFonts w:ascii="Arial" w:hAnsi="Arial" w:cs="Arial"/>
          <w:b/>
        </w:rPr>
        <w:t>error de hecho</w:t>
      </w:r>
      <w:r w:rsidR="005250B5" w:rsidRPr="00417625">
        <w:rPr>
          <w:rFonts w:ascii="Arial" w:hAnsi="Arial" w:cs="Arial"/>
        </w:rPr>
        <w:t xml:space="preserve"> </w:t>
      </w:r>
      <w:r w:rsidRPr="00417625">
        <w:rPr>
          <w:rFonts w:ascii="Arial" w:hAnsi="Arial" w:cs="Arial"/>
        </w:rPr>
        <w:t xml:space="preserve">en la valoración de la prueba; </w:t>
      </w:r>
      <w:r w:rsidR="005250B5" w:rsidRPr="00417625">
        <w:rPr>
          <w:rFonts w:ascii="Arial" w:hAnsi="Arial" w:cs="Arial"/>
        </w:rPr>
        <w:t xml:space="preserve">es </w:t>
      </w:r>
      <w:r w:rsidRPr="00417625">
        <w:rPr>
          <w:rFonts w:ascii="Arial" w:hAnsi="Arial" w:cs="Arial"/>
        </w:rPr>
        <w:t xml:space="preserve">decir, </w:t>
      </w:r>
      <w:r w:rsidR="005250B5" w:rsidRPr="00417625">
        <w:rPr>
          <w:rFonts w:ascii="Arial" w:hAnsi="Arial" w:cs="Arial"/>
        </w:rPr>
        <w:t xml:space="preserve">equivocación en la materialidad </w:t>
      </w:r>
      <w:r w:rsidRPr="00417625">
        <w:rPr>
          <w:rFonts w:ascii="Arial" w:hAnsi="Arial" w:cs="Arial"/>
        </w:rPr>
        <w:t xml:space="preserve">o apreciación </w:t>
      </w:r>
      <w:r w:rsidR="005250B5" w:rsidRPr="00417625">
        <w:rPr>
          <w:rFonts w:ascii="Arial" w:hAnsi="Arial" w:cs="Arial"/>
        </w:rPr>
        <w:t xml:space="preserve">de la prueba; </w:t>
      </w:r>
      <w:r w:rsidR="004B6515" w:rsidRPr="00417625">
        <w:rPr>
          <w:rFonts w:ascii="Arial" w:hAnsi="Arial" w:cs="Arial"/>
        </w:rPr>
        <w:t>que hubiese</w:t>
      </w:r>
      <w:r w:rsidRPr="00417625">
        <w:rPr>
          <w:rFonts w:ascii="Arial" w:hAnsi="Arial" w:cs="Arial"/>
        </w:rPr>
        <w:t xml:space="preserve"> </w:t>
      </w:r>
      <w:r w:rsidR="005250B5" w:rsidRPr="00417625">
        <w:rPr>
          <w:rFonts w:ascii="Arial" w:hAnsi="Arial" w:cs="Arial"/>
        </w:rPr>
        <w:t>da</w:t>
      </w:r>
      <w:r w:rsidRPr="00417625">
        <w:rPr>
          <w:rFonts w:ascii="Arial" w:hAnsi="Arial" w:cs="Arial"/>
        </w:rPr>
        <w:t>do</w:t>
      </w:r>
      <w:r w:rsidR="005250B5" w:rsidRPr="00417625">
        <w:rPr>
          <w:rFonts w:ascii="Arial" w:hAnsi="Arial" w:cs="Arial"/>
        </w:rPr>
        <w:t xml:space="preserve"> por demo</w:t>
      </w:r>
      <w:r w:rsidR="004B6515" w:rsidRPr="00417625">
        <w:rPr>
          <w:rFonts w:ascii="Arial" w:hAnsi="Arial" w:cs="Arial"/>
        </w:rPr>
        <w:t>strado un hecho que no surge de un</w:t>
      </w:r>
      <w:r w:rsidR="005250B5" w:rsidRPr="00417625">
        <w:rPr>
          <w:rFonts w:ascii="Arial" w:hAnsi="Arial" w:cs="Arial"/>
        </w:rPr>
        <w:t xml:space="preserve"> medio probatorio o en su caso, altera</w:t>
      </w:r>
      <w:r w:rsidRPr="00417625">
        <w:rPr>
          <w:rFonts w:ascii="Arial" w:hAnsi="Arial" w:cs="Arial"/>
        </w:rPr>
        <w:t>do</w:t>
      </w:r>
      <w:r w:rsidR="005250B5" w:rsidRPr="00417625">
        <w:rPr>
          <w:rFonts w:ascii="Arial" w:hAnsi="Arial" w:cs="Arial"/>
        </w:rPr>
        <w:t xml:space="preserve"> o modifica</w:t>
      </w:r>
      <w:r w:rsidRPr="00417625">
        <w:rPr>
          <w:rFonts w:ascii="Arial" w:hAnsi="Arial" w:cs="Arial"/>
        </w:rPr>
        <w:t>do</w:t>
      </w:r>
      <w:r w:rsidR="005250B5" w:rsidRPr="00417625">
        <w:rPr>
          <w:rFonts w:ascii="Arial" w:hAnsi="Arial" w:cs="Arial"/>
        </w:rPr>
        <w:t xml:space="preserve"> el contenido objetivo de la prueba existente</w:t>
      </w:r>
      <w:r w:rsidR="002A6128" w:rsidRPr="00417625">
        <w:rPr>
          <w:rFonts w:ascii="Arial" w:hAnsi="Arial" w:cs="Arial"/>
        </w:rPr>
        <w:t>; sino más bien, se constata que la Juez Agroambiental, realizó una valoración integral de la prueba</w:t>
      </w:r>
      <w:r w:rsidR="005250B5" w:rsidRPr="00417625">
        <w:rPr>
          <w:rFonts w:ascii="Arial" w:hAnsi="Arial" w:cs="Arial"/>
        </w:rPr>
        <w:t>,</w:t>
      </w:r>
      <w:r w:rsidR="002A6128" w:rsidRPr="00417625">
        <w:rPr>
          <w:rFonts w:ascii="Arial" w:hAnsi="Arial" w:cs="Arial"/>
        </w:rPr>
        <w:t xml:space="preserve"> verific</w:t>
      </w:r>
      <w:r w:rsidR="005250B5" w:rsidRPr="00417625">
        <w:rPr>
          <w:rFonts w:ascii="Arial" w:hAnsi="Arial" w:cs="Arial"/>
        </w:rPr>
        <w:t>ando</w:t>
      </w:r>
      <w:r w:rsidR="002A6128" w:rsidRPr="00417625">
        <w:rPr>
          <w:rFonts w:ascii="Arial" w:hAnsi="Arial" w:cs="Arial"/>
        </w:rPr>
        <w:t xml:space="preserve"> </w:t>
      </w:r>
      <w:r w:rsidR="007A1908" w:rsidRPr="00417625">
        <w:rPr>
          <w:rFonts w:ascii="Arial" w:hAnsi="Arial" w:cs="Arial"/>
        </w:rPr>
        <w:t>inicialmente</w:t>
      </w:r>
      <w:r w:rsidR="00541878" w:rsidRPr="00417625">
        <w:rPr>
          <w:rFonts w:ascii="Arial" w:hAnsi="Arial" w:cs="Arial"/>
        </w:rPr>
        <w:t xml:space="preserve"> a través de la inspección de visu</w:t>
      </w:r>
      <w:r w:rsidR="007A1908" w:rsidRPr="00417625">
        <w:rPr>
          <w:rFonts w:ascii="Arial" w:hAnsi="Arial" w:cs="Arial"/>
        </w:rPr>
        <w:t xml:space="preserve">: </w:t>
      </w:r>
      <w:r w:rsidR="007A1908" w:rsidRPr="00417625">
        <w:rPr>
          <w:rFonts w:ascii="Arial" w:hAnsi="Arial" w:cs="Arial"/>
          <w:b/>
        </w:rPr>
        <w:t>a)</w:t>
      </w:r>
      <w:r w:rsidR="007A1908" w:rsidRPr="00417625">
        <w:rPr>
          <w:rFonts w:ascii="Arial" w:hAnsi="Arial" w:cs="Arial"/>
        </w:rPr>
        <w:t xml:space="preserve"> L</w:t>
      </w:r>
      <w:r w:rsidR="002A6128" w:rsidRPr="00417625">
        <w:rPr>
          <w:rFonts w:ascii="Arial" w:hAnsi="Arial" w:cs="Arial"/>
        </w:rPr>
        <w:t xml:space="preserve">a existencia </w:t>
      </w:r>
      <w:r w:rsidR="007A1908" w:rsidRPr="00417625">
        <w:rPr>
          <w:rFonts w:ascii="Arial" w:hAnsi="Arial" w:cs="Arial"/>
        </w:rPr>
        <w:t>de la</w:t>
      </w:r>
      <w:r w:rsidR="002A6128" w:rsidRPr="00417625">
        <w:rPr>
          <w:rFonts w:ascii="Arial" w:hAnsi="Arial" w:cs="Arial"/>
        </w:rPr>
        <w:t xml:space="preserve"> actividad de explotación y extracción de áridos y agregados</w:t>
      </w:r>
      <w:r w:rsidR="007A1908" w:rsidRPr="00417625">
        <w:rPr>
          <w:rFonts w:ascii="Arial" w:hAnsi="Arial" w:cs="Arial"/>
        </w:rPr>
        <w:t xml:space="preserve"> por parte del recurrente</w:t>
      </w:r>
      <w:r w:rsidR="002A6128" w:rsidRPr="00417625">
        <w:rPr>
          <w:rFonts w:ascii="Arial" w:hAnsi="Arial" w:cs="Arial"/>
        </w:rPr>
        <w:t xml:space="preserve">, </w:t>
      </w:r>
      <w:r w:rsidR="007A1908" w:rsidRPr="00417625">
        <w:rPr>
          <w:rFonts w:ascii="Arial" w:hAnsi="Arial" w:cs="Arial"/>
        </w:rPr>
        <w:t xml:space="preserve">que se realizaba </w:t>
      </w:r>
      <w:r w:rsidR="002A6128" w:rsidRPr="00417625">
        <w:rPr>
          <w:rFonts w:ascii="Arial" w:hAnsi="Arial" w:cs="Arial"/>
        </w:rPr>
        <w:t>a través de una Planta de explotación de áridos y agregados</w:t>
      </w:r>
      <w:r w:rsidR="00BB3044" w:rsidRPr="00417625">
        <w:rPr>
          <w:rFonts w:ascii="Arial" w:hAnsi="Arial" w:cs="Arial"/>
        </w:rPr>
        <w:t>, ubicado en la parte este del m</w:t>
      </w:r>
      <w:r w:rsidR="002A6128" w:rsidRPr="00417625">
        <w:rPr>
          <w:rFonts w:ascii="Arial" w:hAnsi="Arial" w:cs="Arial"/>
        </w:rPr>
        <w:t xml:space="preserve">unicipio de </w:t>
      </w:r>
      <w:proofErr w:type="spellStart"/>
      <w:r w:rsidR="002A6128" w:rsidRPr="00417625">
        <w:rPr>
          <w:rFonts w:ascii="Arial" w:hAnsi="Arial" w:cs="Arial"/>
        </w:rPr>
        <w:t>Omereque</w:t>
      </w:r>
      <w:proofErr w:type="spellEnd"/>
      <w:r w:rsidR="002A6128" w:rsidRPr="00417625">
        <w:rPr>
          <w:rFonts w:ascii="Arial" w:hAnsi="Arial" w:cs="Arial"/>
        </w:rPr>
        <w:t>, a 80 metros del puente arenal, en cuyo ingreso se encontraban cubos de arena fina (cerca al borde del Río); residuos de piedras producto de la selección de agregados; al interior de la Planta, gaviones de hormig</w:t>
      </w:r>
      <w:r w:rsidR="007A1908" w:rsidRPr="00417625">
        <w:rPr>
          <w:rFonts w:ascii="Arial" w:hAnsi="Arial" w:cs="Arial"/>
        </w:rPr>
        <w:t>ón que selecciona agre</w:t>
      </w:r>
      <w:r w:rsidR="002A6128" w:rsidRPr="00417625">
        <w:rPr>
          <w:rFonts w:ascii="Arial" w:hAnsi="Arial" w:cs="Arial"/>
        </w:rPr>
        <w:t>gados y tuberías para lavado</w:t>
      </w:r>
      <w:r w:rsidR="007A1908" w:rsidRPr="00417625">
        <w:rPr>
          <w:rFonts w:ascii="Arial" w:hAnsi="Arial" w:cs="Arial"/>
        </w:rPr>
        <w:t xml:space="preserve">; movilidades y taller mecánico al interior de la propiedad; anillas y un pozo en construcción; asimismo, </w:t>
      </w:r>
      <w:r w:rsidR="004B6515" w:rsidRPr="00417625">
        <w:rPr>
          <w:rFonts w:ascii="Arial" w:hAnsi="Arial" w:cs="Arial"/>
        </w:rPr>
        <w:t xml:space="preserve">constató </w:t>
      </w:r>
      <w:r w:rsidR="007A1908" w:rsidRPr="00417625">
        <w:rPr>
          <w:rFonts w:ascii="Arial" w:hAnsi="Arial" w:cs="Arial"/>
        </w:rPr>
        <w:t>en el segundo sector ubicado al Norte-Este sobre el rio Arenal, el zarandeo al borde del río; y una zaranda metálica seleccionadora de agregados</w:t>
      </w:r>
      <w:r w:rsidR="00146973" w:rsidRPr="00417625">
        <w:rPr>
          <w:rFonts w:ascii="Arial" w:hAnsi="Arial" w:cs="Arial"/>
          <w:b/>
        </w:rPr>
        <w:t>;</w:t>
      </w:r>
      <w:r w:rsidR="007A1908" w:rsidRPr="00417625">
        <w:rPr>
          <w:rFonts w:ascii="Arial" w:hAnsi="Arial" w:cs="Arial"/>
          <w:b/>
        </w:rPr>
        <w:t xml:space="preserve"> </w:t>
      </w:r>
      <w:r w:rsidR="00146973" w:rsidRPr="00417625">
        <w:rPr>
          <w:rFonts w:ascii="Arial" w:hAnsi="Arial" w:cs="Arial"/>
        </w:rPr>
        <w:t>p</w:t>
      </w:r>
      <w:r w:rsidR="004B6515" w:rsidRPr="00417625">
        <w:rPr>
          <w:rFonts w:ascii="Arial" w:hAnsi="Arial" w:cs="Arial"/>
        </w:rPr>
        <w:t>o</w:t>
      </w:r>
      <w:r w:rsidR="007A1908" w:rsidRPr="00417625">
        <w:rPr>
          <w:rFonts w:ascii="Arial" w:hAnsi="Arial" w:cs="Arial"/>
        </w:rPr>
        <w:t>ste</w:t>
      </w:r>
      <w:r w:rsidR="004B6515" w:rsidRPr="00417625">
        <w:rPr>
          <w:rFonts w:ascii="Arial" w:hAnsi="Arial" w:cs="Arial"/>
        </w:rPr>
        <w:t>riormente, constató</w:t>
      </w:r>
      <w:r w:rsidR="007A1908" w:rsidRPr="00417625">
        <w:rPr>
          <w:rFonts w:ascii="Arial" w:hAnsi="Arial" w:cs="Arial"/>
        </w:rPr>
        <w:t xml:space="preserve"> que dicha actividad, tenía incidencia en el medio ambiente, al evidenciar:</w:t>
      </w:r>
      <w:r w:rsidR="007A1908" w:rsidRPr="00417625">
        <w:rPr>
          <w:rFonts w:ascii="Arial" w:hAnsi="Arial" w:cs="Arial"/>
          <w:b/>
        </w:rPr>
        <w:t xml:space="preserve"> b) </w:t>
      </w:r>
      <w:r w:rsidR="00B42C95" w:rsidRPr="00417625">
        <w:rPr>
          <w:rFonts w:ascii="Arial" w:hAnsi="Arial" w:cs="Arial"/>
        </w:rPr>
        <w:t>H</w:t>
      </w:r>
      <w:r w:rsidR="007A1908" w:rsidRPr="00417625">
        <w:rPr>
          <w:rFonts w:ascii="Arial" w:hAnsi="Arial" w:cs="Arial"/>
        </w:rPr>
        <w:t>uellas de maquinaria al borde del río; lama seca producto de lavado de agregados; un canal de riego cerca del lavadero;</w:t>
      </w:r>
      <w:r w:rsidR="00B42C95" w:rsidRPr="00417625">
        <w:rPr>
          <w:rFonts w:ascii="Arial" w:hAnsi="Arial" w:cs="Arial"/>
        </w:rPr>
        <w:t xml:space="preserve"> </w:t>
      </w:r>
      <w:r w:rsidR="007A1908" w:rsidRPr="00417625">
        <w:rPr>
          <w:rFonts w:ascii="Arial" w:hAnsi="Arial" w:cs="Arial"/>
        </w:rPr>
        <w:t>dos árboles de algarrobo de 30 a 40 años cubiertos de agregados, a</w:t>
      </w:r>
      <w:r w:rsidR="00B42C95" w:rsidRPr="00417625">
        <w:rPr>
          <w:rFonts w:ascii="Arial" w:hAnsi="Arial" w:cs="Arial"/>
        </w:rPr>
        <w:t xml:space="preserve"> lado del lavado</w:t>
      </w:r>
      <w:r w:rsidR="007A1908" w:rsidRPr="00417625">
        <w:rPr>
          <w:rFonts w:ascii="Arial" w:hAnsi="Arial" w:cs="Arial"/>
        </w:rPr>
        <w:t xml:space="preserve">; </w:t>
      </w:r>
      <w:r w:rsidR="00541878" w:rsidRPr="00417625">
        <w:rPr>
          <w:rFonts w:ascii="Arial" w:hAnsi="Arial" w:cs="Arial"/>
        </w:rPr>
        <w:t xml:space="preserve">así como </w:t>
      </w:r>
      <w:r w:rsidR="00B42C95" w:rsidRPr="00417625">
        <w:rPr>
          <w:rFonts w:ascii="Arial" w:hAnsi="Arial" w:cs="Arial"/>
        </w:rPr>
        <w:t xml:space="preserve">en el segundo sector, otros dos árboles </w:t>
      </w:r>
      <w:r w:rsidR="00541878" w:rsidRPr="00417625">
        <w:rPr>
          <w:rFonts w:ascii="Arial" w:hAnsi="Arial" w:cs="Arial"/>
        </w:rPr>
        <w:t>de algarrobo</w:t>
      </w:r>
      <w:r w:rsidR="00B42C95" w:rsidRPr="00417625">
        <w:rPr>
          <w:rFonts w:ascii="Arial" w:hAnsi="Arial" w:cs="Arial"/>
        </w:rPr>
        <w:t xml:space="preserve"> sujetando el peso de tierra y piedra, teniendo al lado derecho el acopio de agregados. </w:t>
      </w:r>
    </w:p>
    <w:p w:rsidR="008C14F3" w:rsidRPr="00417625" w:rsidRDefault="00541878"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t>C</w:t>
      </w:r>
      <w:r w:rsidR="00B42C95" w:rsidRPr="00417625">
        <w:rPr>
          <w:rFonts w:ascii="Arial" w:hAnsi="Arial" w:cs="Arial"/>
        </w:rPr>
        <w:t>onvicciones</w:t>
      </w:r>
      <w:r w:rsidRPr="00417625">
        <w:rPr>
          <w:rFonts w:ascii="Arial" w:hAnsi="Arial" w:cs="Arial"/>
        </w:rPr>
        <w:t xml:space="preserve"> que</w:t>
      </w:r>
      <w:r w:rsidR="00C029DF" w:rsidRPr="00417625">
        <w:rPr>
          <w:rFonts w:ascii="Arial" w:hAnsi="Arial" w:cs="Arial"/>
        </w:rPr>
        <w:t>,</w:t>
      </w:r>
      <w:r w:rsidR="00B42C95" w:rsidRPr="00417625">
        <w:rPr>
          <w:rFonts w:ascii="Arial" w:hAnsi="Arial" w:cs="Arial"/>
        </w:rPr>
        <w:t xml:space="preserve"> </w:t>
      </w:r>
      <w:r w:rsidRPr="00417625">
        <w:rPr>
          <w:rFonts w:ascii="Arial" w:hAnsi="Arial" w:cs="Arial"/>
        </w:rPr>
        <w:t xml:space="preserve">de igual manera </w:t>
      </w:r>
      <w:r w:rsidR="00B42C95" w:rsidRPr="00417625">
        <w:rPr>
          <w:rFonts w:ascii="Arial" w:hAnsi="Arial" w:cs="Arial"/>
        </w:rPr>
        <w:t xml:space="preserve">fueron </w:t>
      </w:r>
      <w:r w:rsidR="00C029DF" w:rsidRPr="00417625">
        <w:rPr>
          <w:rFonts w:ascii="Arial" w:hAnsi="Arial" w:cs="Arial"/>
        </w:rPr>
        <w:t xml:space="preserve">advertidas por el Apoyo Técnico del Juzgado Agroambiental de Aiquile, mediante </w:t>
      </w:r>
      <w:r w:rsidR="00B42C95" w:rsidRPr="00417625">
        <w:rPr>
          <w:rFonts w:ascii="Arial" w:hAnsi="Arial" w:cs="Arial"/>
        </w:rPr>
        <w:t>el</w:t>
      </w:r>
      <w:r w:rsidR="00B42C95" w:rsidRPr="00417625">
        <w:rPr>
          <w:rFonts w:ascii="Arial" w:hAnsi="Arial" w:cs="Arial"/>
          <w:b/>
        </w:rPr>
        <w:t xml:space="preserve"> Informe Técnico INF</w:t>
      </w:r>
      <w:r w:rsidR="00BB3044" w:rsidRPr="00417625">
        <w:rPr>
          <w:rFonts w:ascii="Arial" w:hAnsi="Arial" w:cs="Arial"/>
          <w:b/>
        </w:rPr>
        <w:t>-</w:t>
      </w:r>
      <w:r w:rsidR="00B42C95" w:rsidRPr="00417625">
        <w:rPr>
          <w:rFonts w:ascii="Arial" w:hAnsi="Arial" w:cs="Arial"/>
          <w:b/>
        </w:rPr>
        <w:t xml:space="preserve">TEC-JAA-017/2023 de 15 de septiembre, </w:t>
      </w:r>
      <w:r w:rsidRPr="00417625">
        <w:rPr>
          <w:rFonts w:ascii="Arial" w:hAnsi="Arial" w:cs="Arial"/>
        </w:rPr>
        <w:t xml:space="preserve">que </w:t>
      </w:r>
      <w:r w:rsidR="00C029DF" w:rsidRPr="00417625">
        <w:rPr>
          <w:rFonts w:ascii="Arial" w:hAnsi="Arial" w:cs="Arial"/>
        </w:rPr>
        <w:t xml:space="preserve">en el punto 3 del título “ANÁLISIS Y CONCLUSIONES”, </w:t>
      </w:r>
      <w:r w:rsidRPr="00417625">
        <w:rPr>
          <w:rFonts w:ascii="Arial" w:hAnsi="Arial" w:cs="Arial"/>
        </w:rPr>
        <w:t>señaló</w:t>
      </w:r>
      <w:r w:rsidR="00C029DF" w:rsidRPr="00417625">
        <w:rPr>
          <w:rFonts w:ascii="Arial" w:hAnsi="Arial" w:cs="Arial"/>
        </w:rPr>
        <w:t xml:space="preserve">: “3. En la parte izquierda del lavado de agregados se </w:t>
      </w:r>
      <w:r w:rsidR="00C029DF" w:rsidRPr="00417625">
        <w:rPr>
          <w:rFonts w:ascii="Arial" w:hAnsi="Arial" w:cs="Arial"/>
        </w:rPr>
        <w:lastRenderedPageBreak/>
        <w:t>encuentran dos algarrobos de 30 a 40 años aproximadamente los cuales están soportando un volumen de tierra en la base del tronco que a la larga puede caerse el árbol”</w:t>
      </w:r>
      <w:r w:rsidR="00C2474A" w:rsidRPr="00417625">
        <w:rPr>
          <w:rFonts w:ascii="Arial" w:hAnsi="Arial" w:cs="Arial"/>
          <w:b/>
        </w:rPr>
        <w:t xml:space="preserve">; </w:t>
      </w:r>
      <w:r w:rsidR="00C2474A" w:rsidRPr="00417625">
        <w:rPr>
          <w:rFonts w:ascii="Arial" w:hAnsi="Arial" w:cs="Arial"/>
        </w:rPr>
        <w:t xml:space="preserve">asimismo, en el punto 4 en relación al segundo sector que: “4. En el lugar de almacenamiento se observó dos algarrobos de unos 10 años aproximadamente con un volumen de carga de tierra y piedras en la parte del tallo que puede dañar su normal crecimiento y puede ocasionar la muerte”. </w:t>
      </w:r>
      <w:r w:rsidRPr="00417625">
        <w:rPr>
          <w:rFonts w:ascii="Arial" w:hAnsi="Arial" w:cs="Arial"/>
        </w:rPr>
        <w:t xml:space="preserve">Por su parte, </w:t>
      </w:r>
      <w:r w:rsidR="00C2474A" w:rsidRPr="00417625">
        <w:rPr>
          <w:rFonts w:ascii="Arial" w:hAnsi="Arial" w:cs="Arial"/>
        </w:rPr>
        <w:t xml:space="preserve">el </w:t>
      </w:r>
      <w:r w:rsidR="00B42C95" w:rsidRPr="00417625">
        <w:rPr>
          <w:rFonts w:ascii="Arial" w:hAnsi="Arial" w:cs="Arial"/>
          <w:b/>
        </w:rPr>
        <w:t xml:space="preserve">Informe </w:t>
      </w:r>
      <w:proofErr w:type="spellStart"/>
      <w:r w:rsidR="00B42C95" w:rsidRPr="00417625">
        <w:rPr>
          <w:rFonts w:ascii="Arial" w:hAnsi="Arial" w:cs="Arial"/>
          <w:b/>
        </w:rPr>
        <w:t>Multitemporal</w:t>
      </w:r>
      <w:proofErr w:type="spellEnd"/>
      <w:r w:rsidR="00B42C95" w:rsidRPr="00417625">
        <w:rPr>
          <w:rFonts w:ascii="Arial" w:hAnsi="Arial" w:cs="Arial"/>
          <w:b/>
        </w:rPr>
        <w:t xml:space="preserve"> Técnico INF-TEC-JAA-020/2023 de 18 de octubre</w:t>
      </w:r>
      <w:r w:rsidR="00C2474A" w:rsidRPr="00417625">
        <w:rPr>
          <w:rFonts w:ascii="Arial" w:hAnsi="Arial" w:cs="Arial"/>
          <w:b/>
        </w:rPr>
        <w:t xml:space="preserve">, </w:t>
      </w:r>
      <w:r w:rsidRPr="00417625">
        <w:rPr>
          <w:rFonts w:ascii="Arial" w:hAnsi="Arial" w:cs="Arial"/>
          <w:b/>
        </w:rPr>
        <w:t>en el Título “3. ANALISIS Y CONCLUSIONES”</w:t>
      </w:r>
      <w:r w:rsidR="007244D4" w:rsidRPr="00417625">
        <w:rPr>
          <w:rFonts w:ascii="Arial" w:hAnsi="Arial" w:cs="Arial"/>
        </w:rPr>
        <w:t>,</w:t>
      </w:r>
      <w:r w:rsidRPr="00417625">
        <w:rPr>
          <w:rFonts w:ascii="Arial" w:hAnsi="Arial" w:cs="Arial"/>
        </w:rPr>
        <w:t xml:space="preserve"> </w:t>
      </w:r>
      <w:r w:rsidR="00C2474A" w:rsidRPr="00417625">
        <w:rPr>
          <w:rFonts w:ascii="Arial" w:hAnsi="Arial" w:cs="Arial"/>
        </w:rPr>
        <w:t>señaló</w:t>
      </w:r>
      <w:r w:rsidRPr="00417625">
        <w:rPr>
          <w:rFonts w:ascii="Arial" w:hAnsi="Arial" w:cs="Arial"/>
        </w:rPr>
        <w:t xml:space="preserve"> que</w:t>
      </w:r>
      <w:r w:rsidR="00C2474A" w:rsidRPr="00417625">
        <w:rPr>
          <w:rFonts w:ascii="Arial" w:hAnsi="Arial" w:cs="Arial"/>
        </w:rPr>
        <w:t xml:space="preserve">: </w:t>
      </w:r>
      <w:r w:rsidR="00B63444" w:rsidRPr="00417625">
        <w:rPr>
          <w:rFonts w:ascii="Arial" w:hAnsi="Arial" w:cs="Arial"/>
        </w:rPr>
        <w:t xml:space="preserve">“- En las imágenes </w:t>
      </w:r>
      <w:proofErr w:type="spellStart"/>
      <w:r w:rsidR="00B63444" w:rsidRPr="00417625">
        <w:rPr>
          <w:rFonts w:ascii="Arial" w:hAnsi="Arial" w:cs="Arial"/>
        </w:rPr>
        <w:t>multitemporales</w:t>
      </w:r>
      <w:proofErr w:type="spellEnd"/>
      <w:r w:rsidR="00B63444" w:rsidRPr="00417625">
        <w:rPr>
          <w:rFonts w:ascii="Arial" w:hAnsi="Arial" w:cs="Arial"/>
        </w:rPr>
        <w:t xml:space="preserve"> de agosto de 2016 del sector de la planta de lavado de áridos y agregados del señor Eloy Vásquez Guardia, </w:t>
      </w:r>
      <w:r w:rsidR="00BB3044" w:rsidRPr="00417625">
        <w:rPr>
          <w:rFonts w:ascii="Arial" w:hAnsi="Arial" w:cs="Arial"/>
        </w:rPr>
        <w:t xml:space="preserve">se observa que en la parte </w:t>
      </w:r>
      <w:proofErr w:type="spellStart"/>
      <w:r w:rsidR="00BB3044" w:rsidRPr="00417625">
        <w:rPr>
          <w:rFonts w:ascii="Arial" w:hAnsi="Arial" w:cs="Arial"/>
        </w:rPr>
        <w:t>Nor</w:t>
      </w:r>
      <w:proofErr w:type="spellEnd"/>
      <w:r w:rsidR="00BB3044" w:rsidRPr="00417625">
        <w:rPr>
          <w:rFonts w:ascii="Arial" w:hAnsi="Arial" w:cs="Arial"/>
        </w:rPr>
        <w:t xml:space="preserve"> -</w:t>
      </w:r>
      <w:r w:rsidR="00B63444" w:rsidRPr="00417625">
        <w:rPr>
          <w:rFonts w:ascii="Arial" w:hAnsi="Arial" w:cs="Arial"/>
        </w:rPr>
        <w:t xml:space="preserve"> Este del terreno existían cinco árboles de algarrobo con un</w:t>
      </w:r>
      <w:r w:rsidR="008C14F3" w:rsidRPr="00417625">
        <w:rPr>
          <w:rFonts w:ascii="Arial" w:hAnsi="Arial" w:cs="Arial"/>
        </w:rPr>
        <w:t>a</w:t>
      </w:r>
      <w:r w:rsidR="00B63444" w:rsidRPr="00417625">
        <w:rPr>
          <w:rFonts w:ascii="Arial" w:hAnsi="Arial" w:cs="Arial"/>
        </w:rPr>
        <w:t xml:space="preserve"> data de 15 a 20 años aproximadamente y revisando la imagen de fecha enero de 2020 y mayo 2023, fueron sacadas dichas plantas para emplazar</w:t>
      </w:r>
      <w:r w:rsidR="00BB3044" w:rsidRPr="00417625">
        <w:rPr>
          <w:rFonts w:ascii="Arial" w:hAnsi="Arial" w:cs="Arial"/>
        </w:rPr>
        <w:t xml:space="preserve"> la construcción del tinglado. - </w:t>
      </w:r>
      <w:r w:rsidR="00B63444" w:rsidRPr="00417625">
        <w:rPr>
          <w:rFonts w:ascii="Arial" w:hAnsi="Arial" w:cs="Arial"/>
        </w:rPr>
        <w:t xml:space="preserve">En las imágenes </w:t>
      </w:r>
      <w:proofErr w:type="spellStart"/>
      <w:r w:rsidR="00B63444" w:rsidRPr="00417625">
        <w:rPr>
          <w:rFonts w:ascii="Arial" w:hAnsi="Arial" w:cs="Arial"/>
        </w:rPr>
        <w:t>multitemporales</w:t>
      </w:r>
      <w:proofErr w:type="spellEnd"/>
      <w:r w:rsidR="00B63444" w:rsidRPr="00417625">
        <w:rPr>
          <w:rFonts w:ascii="Arial" w:hAnsi="Arial" w:cs="Arial"/>
        </w:rPr>
        <w:t xml:space="preserve"> de agosto de 2016 del sector de acopio de áridos y agregados del señor Eloy Vásquez Guardia se observa que en la parte Central del terreno existían cuatro árboles de algarrobo con una data de 10 años aproximadamente y observando en la imagen de fecha enero de 2020 y mayo 2023 fueron sacadas dichas plantas para ampliar el lugar de acopio de áridos y agregados”.</w:t>
      </w:r>
      <w:r w:rsidR="008C14F3" w:rsidRPr="00417625">
        <w:rPr>
          <w:rFonts w:ascii="Arial" w:hAnsi="Arial" w:cs="Arial"/>
        </w:rPr>
        <w:t xml:space="preserve"> </w:t>
      </w:r>
    </w:p>
    <w:p w:rsidR="00BB3044" w:rsidRPr="00417625" w:rsidRDefault="008C14F3" w:rsidP="00C803A3">
      <w:pPr>
        <w:pStyle w:val="NormalWeb"/>
        <w:shd w:val="clear" w:color="auto" w:fill="FFFFFF"/>
        <w:spacing w:before="0" w:beforeAutospacing="0" w:after="0" w:afterAutospacing="0" w:line="360" w:lineRule="auto"/>
        <w:jc w:val="both"/>
        <w:rPr>
          <w:rFonts w:ascii="Arial" w:hAnsi="Arial" w:cs="Arial"/>
          <w:b/>
        </w:rPr>
      </w:pPr>
      <w:r w:rsidRPr="00417625">
        <w:rPr>
          <w:rFonts w:ascii="Arial" w:hAnsi="Arial" w:cs="Arial"/>
        </w:rPr>
        <w:t>En este punto, es necesario señalar que, en materia agraria, la prueba de inspección ocular es una de las pruebas principales del proceso; puesto que a través de la misma, el Juez recoge datos emergentes de observaciones directas realizadas a través de sus sentidos sobre las cosas que son objeto del pleito o que tienen relación con él; constituye un medio de prueba, real y directo por el cual, observa o comprueba de manera directa y personal, la existencia o realidad de una cosa u objeto; por cuyo motivo, se tiene que las conclusiones a las que arribó la Juez Agroambiental de Aiquile, fueron adquiridas directamente en el lugar de los hechos, los cuales fueron fortalecidos con los Informes Técnicos anteriormente mencionados, que fueron valorados de manera integral por la Autoridad Judicial.</w:t>
      </w:r>
    </w:p>
    <w:p w:rsidR="007B6008" w:rsidRPr="00417625" w:rsidRDefault="004B6515"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t>C</w:t>
      </w:r>
      <w:r w:rsidR="00541878" w:rsidRPr="00417625">
        <w:rPr>
          <w:rFonts w:ascii="Arial" w:hAnsi="Arial" w:cs="Arial"/>
        </w:rPr>
        <w:t>onsideraciones y datos,</w:t>
      </w:r>
      <w:r w:rsidRPr="00417625">
        <w:rPr>
          <w:rFonts w:ascii="Arial" w:hAnsi="Arial" w:cs="Arial"/>
        </w:rPr>
        <w:t xml:space="preserve"> que demuestran</w:t>
      </w:r>
      <w:r w:rsidR="00541878" w:rsidRPr="00417625">
        <w:rPr>
          <w:rFonts w:ascii="Arial" w:hAnsi="Arial" w:cs="Arial"/>
        </w:rPr>
        <w:t xml:space="preserve"> que la Juez Agroambiental de Aiquile, no incurrió en error de hecho ni derecho en la valoración de la prueba; puesto que, a través de la inspección ocular, pudo constatar de manera directa, que existía una planta de explotación de áridos y agregados, en cercanía</w:t>
      </w:r>
      <w:r w:rsidR="00642B47" w:rsidRPr="00417625">
        <w:rPr>
          <w:rFonts w:ascii="Arial" w:hAnsi="Arial" w:cs="Arial"/>
        </w:rPr>
        <w:t>s</w:t>
      </w:r>
      <w:r w:rsidR="00541878" w:rsidRPr="00417625">
        <w:rPr>
          <w:rFonts w:ascii="Arial" w:hAnsi="Arial" w:cs="Arial"/>
        </w:rPr>
        <w:t xml:space="preserve"> del Río Arenales de </w:t>
      </w:r>
      <w:proofErr w:type="spellStart"/>
      <w:r w:rsidR="00541878" w:rsidRPr="00417625">
        <w:rPr>
          <w:rFonts w:ascii="Arial" w:hAnsi="Arial" w:cs="Arial"/>
        </w:rPr>
        <w:t>Omereque</w:t>
      </w:r>
      <w:proofErr w:type="spellEnd"/>
      <w:r w:rsidR="00541878" w:rsidRPr="00417625">
        <w:rPr>
          <w:rFonts w:ascii="Arial" w:hAnsi="Arial" w:cs="Arial"/>
        </w:rPr>
        <w:t>, cu</w:t>
      </w:r>
      <w:r w:rsidR="00642B47" w:rsidRPr="00417625">
        <w:rPr>
          <w:rFonts w:ascii="Arial" w:hAnsi="Arial" w:cs="Arial"/>
        </w:rPr>
        <w:t xml:space="preserve">yos trabajos afectaban al </w:t>
      </w:r>
      <w:r w:rsidRPr="00417625">
        <w:rPr>
          <w:rFonts w:ascii="Arial" w:hAnsi="Arial" w:cs="Arial"/>
        </w:rPr>
        <w:t>río</w:t>
      </w:r>
      <w:r w:rsidR="00642B47" w:rsidRPr="00417625">
        <w:rPr>
          <w:rFonts w:ascii="Arial" w:hAnsi="Arial" w:cs="Arial"/>
        </w:rPr>
        <w:t xml:space="preserve"> y </w:t>
      </w:r>
      <w:r w:rsidRPr="00417625">
        <w:rPr>
          <w:rFonts w:ascii="Arial" w:hAnsi="Arial" w:cs="Arial"/>
        </w:rPr>
        <w:t xml:space="preserve">a los </w:t>
      </w:r>
      <w:r w:rsidR="00541878" w:rsidRPr="00417625">
        <w:rPr>
          <w:rFonts w:ascii="Arial" w:hAnsi="Arial" w:cs="Arial"/>
        </w:rPr>
        <w:t>árboles de algarrobo</w:t>
      </w:r>
      <w:r w:rsidR="00642B47" w:rsidRPr="00417625">
        <w:rPr>
          <w:rFonts w:ascii="Arial" w:hAnsi="Arial" w:cs="Arial"/>
        </w:rPr>
        <w:t>,</w:t>
      </w:r>
      <w:r w:rsidR="00541878" w:rsidRPr="00417625">
        <w:rPr>
          <w:rFonts w:ascii="Arial" w:hAnsi="Arial" w:cs="Arial"/>
        </w:rPr>
        <w:t xml:space="preserve"> en los dos lugares que fueron inspeccionados y en los que realiza</w:t>
      </w:r>
      <w:r w:rsidRPr="00417625">
        <w:rPr>
          <w:rFonts w:ascii="Arial" w:hAnsi="Arial" w:cs="Arial"/>
        </w:rPr>
        <w:t>ba</w:t>
      </w:r>
      <w:r w:rsidR="00541878" w:rsidRPr="00417625">
        <w:rPr>
          <w:rFonts w:ascii="Arial" w:hAnsi="Arial" w:cs="Arial"/>
        </w:rPr>
        <w:t xml:space="preserve"> trabajos de áridos y agregados el recurrente</w:t>
      </w:r>
      <w:r w:rsidR="00642B47" w:rsidRPr="00417625">
        <w:rPr>
          <w:rFonts w:ascii="Arial" w:hAnsi="Arial" w:cs="Arial"/>
        </w:rPr>
        <w:t xml:space="preserve">; así como también que otros árboles fueron retirados desde </w:t>
      </w:r>
      <w:r w:rsidR="00642B47" w:rsidRPr="00417625">
        <w:rPr>
          <w:rFonts w:ascii="Arial" w:hAnsi="Arial" w:cs="Arial"/>
        </w:rPr>
        <w:lastRenderedPageBreak/>
        <w:t>la gestión 2016, con la finalidad de ampliar el lugar del acopio de áridos y agregados</w:t>
      </w:r>
      <w:r w:rsidR="00541878" w:rsidRPr="00417625">
        <w:rPr>
          <w:rFonts w:ascii="Arial" w:hAnsi="Arial" w:cs="Arial"/>
        </w:rPr>
        <w:t>.</w:t>
      </w:r>
      <w:r w:rsidR="00642B47" w:rsidRPr="00417625">
        <w:rPr>
          <w:rFonts w:ascii="Arial" w:hAnsi="Arial" w:cs="Arial"/>
        </w:rPr>
        <w:t xml:space="preserve"> </w:t>
      </w:r>
      <w:r w:rsidR="008C14F3" w:rsidRPr="00417625">
        <w:rPr>
          <w:rFonts w:ascii="Arial" w:hAnsi="Arial" w:cs="Arial"/>
        </w:rPr>
        <w:t xml:space="preserve">Información ratificada por el Informe Técnico INF-TEC-JAA-017/2023 de 15 de septiembre e Informe </w:t>
      </w:r>
      <w:proofErr w:type="spellStart"/>
      <w:r w:rsidR="008C14F3" w:rsidRPr="00417625">
        <w:rPr>
          <w:rFonts w:ascii="Arial" w:hAnsi="Arial" w:cs="Arial"/>
        </w:rPr>
        <w:t>Multitemporal</w:t>
      </w:r>
      <w:proofErr w:type="spellEnd"/>
      <w:r w:rsidR="008C14F3" w:rsidRPr="00417625">
        <w:rPr>
          <w:rFonts w:ascii="Arial" w:hAnsi="Arial" w:cs="Arial"/>
        </w:rPr>
        <w:t xml:space="preserve"> Técnico INF-TEC-JAA-020/2023 de 18 de octubre; al margen de ello, el recurrente, no demostró por ningún medio probatorio, </w:t>
      </w:r>
      <w:proofErr w:type="gramStart"/>
      <w:r w:rsidR="008C14F3" w:rsidRPr="00417625">
        <w:rPr>
          <w:rFonts w:ascii="Arial" w:hAnsi="Arial" w:cs="Arial"/>
        </w:rPr>
        <w:t>que</w:t>
      </w:r>
      <w:proofErr w:type="gramEnd"/>
      <w:r w:rsidR="008C14F3" w:rsidRPr="00417625">
        <w:rPr>
          <w:rFonts w:ascii="Arial" w:hAnsi="Arial" w:cs="Arial"/>
        </w:rPr>
        <w:t xml:space="preserve"> en la valoración realizada por la Jueza Agroambiental, se habría incurrido en error de hecho o derecho.</w:t>
      </w:r>
    </w:p>
    <w:p w:rsidR="00D25690" w:rsidRPr="00417625" w:rsidRDefault="00E54578" w:rsidP="00C803A3">
      <w:pPr>
        <w:pStyle w:val="NormalWeb"/>
        <w:shd w:val="clear" w:color="auto" w:fill="FFFFFF"/>
        <w:spacing w:before="0" w:beforeAutospacing="0" w:after="0" w:afterAutospacing="0" w:line="360" w:lineRule="auto"/>
        <w:jc w:val="both"/>
        <w:rPr>
          <w:rFonts w:ascii="Arial" w:hAnsi="Arial" w:cs="Arial"/>
          <w:lang w:val="es-ES"/>
        </w:rPr>
      </w:pPr>
      <w:r w:rsidRPr="00417625">
        <w:rPr>
          <w:rFonts w:ascii="Arial" w:hAnsi="Arial" w:cs="Arial"/>
        </w:rPr>
        <w:t xml:space="preserve">Por otro lado, con relación a que no se habría probado la existencia de daño ambiental, corresponde diferenciar que en el presente caso, se interpuso una solicitud de medida cautelar y no una acción ambiental, la cual está destinada a establecer una responsabilidad ambiental, a efectos de disponerse el resarcimiento, la reparación, rehabilitación ambiental, por un daño ya ocasionado, motivo por el cual, se necesita tener certeza científica; por su parte en la medida precautoria, </w:t>
      </w:r>
      <w:r w:rsidR="00C6238B" w:rsidRPr="00417625">
        <w:rPr>
          <w:rFonts w:ascii="Arial" w:hAnsi="Arial" w:cs="Arial"/>
        </w:rPr>
        <w:t xml:space="preserve">de acuerdo a </w:t>
      </w:r>
      <w:r w:rsidR="00D25690" w:rsidRPr="00417625">
        <w:rPr>
          <w:rFonts w:ascii="Arial" w:hAnsi="Arial" w:cs="Arial"/>
        </w:rPr>
        <w:t>la jurisprudencia desarrollada</w:t>
      </w:r>
      <w:r w:rsidR="00C6238B" w:rsidRPr="00417625">
        <w:rPr>
          <w:rFonts w:ascii="Arial" w:hAnsi="Arial" w:cs="Arial"/>
        </w:rPr>
        <w:t xml:space="preserve"> en el </w:t>
      </w:r>
      <w:r w:rsidRPr="00417625">
        <w:rPr>
          <w:rFonts w:ascii="Arial" w:hAnsi="Arial" w:cs="Arial"/>
          <w:b/>
        </w:rPr>
        <w:t>FJ.II</w:t>
      </w:r>
      <w:r w:rsidR="00C6238B" w:rsidRPr="00417625">
        <w:rPr>
          <w:rFonts w:ascii="Arial" w:hAnsi="Arial" w:cs="Arial"/>
          <w:b/>
        </w:rPr>
        <w:t xml:space="preserve">.3. </w:t>
      </w:r>
      <w:r w:rsidR="00C6238B" w:rsidRPr="00417625">
        <w:rPr>
          <w:rFonts w:ascii="Arial" w:hAnsi="Arial" w:cs="Arial"/>
        </w:rPr>
        <w:t>del presente</w:t>
      </w:r>
      <w:r w:rsidR="00C6238B" w:rsidRPr="00417625">
        <w:rPr>
          <w:rFonts w:ascii="Arial" w:hAnsi="Arial" w:cs="Arial"/>
          <w:b/>
        </w:rPr>
        <w:t xml:space="preserve"> </w:t>
      </w:r>
      <w:r w:rsidR="00C6238B" w:rsidRPr="00417625">
        <w:rPr>
          <w:rFonts w:ascii="Arial" w:hAnsi="Arial" w:cs="Arial"/>
        </w:rPr>
        <w:t xml:space="preserve">fallo agroambiental, la falta de certeza científica no </w:t>
      </w:r>
      <w:r w:rsidR="00D25690" w:rsidRPr="00417625">
        <w:rPr>
          <w:rFonts w:ascii="Arial" w:hAnsi="Arial" w:cs="Arial"/>
        </w:rPr>
        <w:t>podrá</w:t>
      </w:r>
      <w:r w:rsidR="00C6238B" w:rsidRPr="00417625">
        <w:rPr>
          <w:rFonts w:ascii="Arial" w:hAnsi="Arial" w:cs="Arial"/>
        </w:rPr>
        <w:t xml:space="preserve"> utilizarse como razón para postergar la adopción de medidas eficaces en función de los costos para impedir la</w:t>
      </w:r>
      <w:r w:rsidR="00D25690" w:rsidRPr="00417625">
        <w:rPr>
          <w:rFonts w:ascii="Arial" w:hAnsi="Arial" w:cs="Arial"/>
        </w:rPr>
        <w:t xml:space="preserve"> degradación del medio ambiente; razón por la cual, </w:t>
      </w:r>
      <w:r w:rsidR="00D25690" w:rsidRPr="00417625">
        <w:rPr>
          <w:rFonts w:ascii="Arial" w:hAnsi="Arial" w:cs="Arial"/>
          <w:lang w:val="es-ES"/>
        </w:rPr>
        <w:t>deberá considerarse su admisión, aun existiendo duda o incertidumbre científica, cuando se presente peligro de daño grave e irreversible se deben tomar las medidas que el caso amerite, a fin de evitar que se oca</w:t>
      </w:r>
      <w:r w:rsidRPr="00417625">
        <w:rPr>
          <w:rFonts w:ascii="Arial" w:hAnsi="Arial" w:cs="Arial"/>
          <w:lang w:val="es-ES"/>
        </w:rPr>
        <w:t>sione un daño al medio ambiente, tomando en cuenta sus características de provisionalidad y temporalidad, así como la variabilidad; es decir, susceptible de ser ampliada, sustituida, mejorada, notificada o cancelada; toda vez que, las mismas son autónomas, pudiendo mantenerse mientras la probabilidad del daño exista</w:t>
      </w:r>
      <w:r w:rsidR="00004283">
        <w:rPr>
          <w:rFonts w:ascii="Arial" w:hAnsi="Arial" w:cs="Arial"/>
          <w:lang w:val="es-ES"/>
        </w:rPr>
        <w:t>.</w:t>
      </w:r>
    </w:p>
    <w:p w:rsidR="00D25690" w:rsidRPr="00417625" w:rsidRDefault="00D25690" w:rsidP="00C803A3">
      <w:pPr>
        <w:pStyle w:val="NormalWeb"/>
        <w:shd w:val="clear" w:color="auto" w:fill="FFFFFF"/>
        <w:spacing w:before="0" w:beforeAutospacing="0" w:after="0" w:afterAutospacing="0" w:line="360" w:lineRule="auto"/>
        <w:jc w:val="both"/>
        <w:rPr>
          <w:rFonts w:ascii="Arial" w:hAnsi="Arial" w:cs="Arial"/>
          <w:b/>
        </w:rPr>
      </w:pPr>
      <w:r w:rsidRPr="00417625">
        <w:rPr>
          <w:rFonts w:ascii="Arial" w:hAnsi="Arial" w:cs="Arial"/>
          <w:lang w:val="es-ES"/>
        </w:rPr>
        <w:t xml:space="preserve">En </w:t>
      </w:r>
      <w:r w:rsidR="009171D2" w:rsidRPr="00417625">
        <w:rPr>
          <w:rFonts w:ascii="Arial" w:hAnsi="Arial" w:cs="Arial"/>
          <w:lang w:val="es-ES"/>
        </w:rPr>
        <w:t xml:space="preserve">ese comprendido, se establece que </w:t>
      </w:r>
      <w:r w:rsidRPr="00417625">
        <w:rPr>
          <w:rFonts w:ascii="Arial" w:hAnsi="Arial" w:cs="Arial"/>
          <w:lang w:val="es-ES"/>
        </w:rPr>
        <w:t xml:space="preserve">la Juez Agroambiental de Aiquile, admitió </w:t>
      </w:r>
      <w:r w:rsidR="009171D2" w:rsidRPr="00417625">
        <w:rPr>
          <w:rFonts w:ascii="Arial" w:hAnsi="Arial" w:cs="Arial"/>
          <w:lang w:val="es-ES"/>
        </w:rPr>
        <w:t xml:space="preserve">correctamente </w:t>
      </w:r>
      <w:r w:rsidRPr="00417625">
        <w:rPr>
          <w:rFonts w:ascii="Arial" w:hAnsi="Arial" w:cs="Arial"/>
          <w:lang w:val="es-ES"/>
        </w:rPr>
        <w:t>en parte las medidas cautelares solicitadas; toda vez que, de la lectura y análisis de los datos adquiridos por la inspección ocular</w:t>
      </w:r>
      <w:r w:rsidR="00DA1BC3" w:rsidRPr="00417625">
        <w:rPr>
          <w:rFonts w:ascii="Arial" w:hAnsi="Arial" w:cs="Arial"/>
          <w:lang w:val="es-ES"/>
        </w:rPr>
        <w:t xml:space="preserve"> y los Informes Técnicos, se lle</w:t>
      </w:r>
      <w:r w:rsidRPr="00417625">
        <w:rPr>
          <w:rFonts w:ascii="Arial" w:hAnsi="Arial" w:cs="Arial"/>
          <w:lang w:val="es-ES"/>
        </w:rPr>
        <w:t>g</w:t>
      </w:r>
      <w:r w:rsidR="002B6FD2" w:rsidRPr="00417625">
        <w:rPr>
          <w:rFonts w:ascii="Arial" w:hAnsi="Arial" w:cs="Arial"/>
          <w:lang w:val="es-ES"/>
        </w:rPr>
        <w:t>a a la firme convicción, de que concurre la</w:t>
      </w:r>
      <w:r w:rsidR="002B6FD2" w:rsidRPr="00417625">
        <w:rPr>
          <w:rFonts w:ascii="Arial" w:hAnsi="Arial" w:cs="Arial"/>
          <w:b/>
          <w:lang w:val="es-ES"/>
        </w:rPr>
        <w:t xml:space="preserve"> </w:t>
      </w:r>
      <w:r w:rsidR="002B6FD2" w:rsidRPr="00417625">
        <w:rPr>
          <w:rFonts w:ascii="Arial" w:hAnsi="Arial" w:cs="Arial"/>
          <w:lang w:val="es-ES"/>
        </w:rPr>
        <w:t xml:space="preserve">Gravedad de la situación, </w:t>
      </w:r>
      <w:r w:rsidR="00442FAA" w:rsidRPr="00417625">
        <w:rPr>
          <w:rFonts w:ascii="Arial" w:hAnsi="Arial" w:cs="Arial"/>
          <w:lang w:val="es-ES"/>
        </w:rPr>
        <w:t>la</w:t>
      </w:r>
      <w:r w:rsidR="00442FAA" w:rsidRPr="00417625">
        <w:rPr>
          <w:rFonts w:ascii="Arial" w:hAnsi="Arial" w:cs="Arial"/>
          <w:b/>
          <w:lang w:val="es-ES"/>
        </w:rPr>
        <w:t xml:space="preserve"> </w:t>
      </w:r>
      <w:r w:rsidR="002B6FD2" w:rsidRPr="00417625">
        <w:rPr>
          <w:rFonts w:ascii="Arial" w:hAnsi="Arial" w:cs="Arial"/>
          <w:lang w:val="es-ES"/>
        </w:rPr>
        <w:t xml:space="preserve">Urgencia de la situación; y, </w:t>
      </w:r>
      <w:r w:rsidR="00442FAA" w:rsidRPr="00417625">
        <w:rPr>
          <w:rFonts w:ascii="Arial" w:hAnsi="Arial" w:cs="Arial"/>
          <w:lang w:val="es-ES"/>
        </w:rPr>
        <w:t>e</w:t>
      </w:r>
      <w:r w:rsidR="002B6FD2" w:rsidRPr="00417625">
        <w:rPr>
          <w:rFonts w:ascii="Arial" w:hAnsi="Arial" w:cs="Arial"/>
          <w:lang w:val="es-ES"/>
        </w:rPr>
        <w:t>l daño I</w:t>
      </w:r>
      <w:r w:rsidR="00442FAA" w:rsidRPr="00417625">
        <w:rPr>
          <w:rFonts w:ascii="Arial" w:hAnsi="Arial" w:cs="Arial"/>
          <w:lang w:val="es-ES"/>
        </w:rPr>
        <w:t>rreparable,</w:t>
      </w:r>
      <w:r w:rsidR="002B6FD2" w:rsidRPr="00417625">
        <w:rPr>
          <w:rFonts w:ascii="Arial" w:hAnsi="Arial" w:cs="Arial"/>
          <w:lang w:val="es-ES"/>
        </w:rPr>
        <w:t xml:space="preserve"> </w:t>
      </w:r>
      <w:r w:rsidR="00442FAA" w:rsidRPr="00417625">
        <w:rPr>
          <w:rFonts w:ascii="Arial" w:hAnsi="Arial" w:cs="Arial"/>
          <w:lang w:val="es-ES"/>
        </w:rPr>
        <w:t>a</w:t>
      </w:r>
      <w:r w:rsidR="002B6FD2" w:rsidRPr="00417625">
        <w:rPr>
          <w:rFonts w:ascii="Arial" w:hAnsi="Arial" w:cs="Arial"/>
          <w:lang w:val="es-ES"/>
        </w:rPr>
        <w:t>l existir</w:t>
      </w:r>
      <w:r w:rsidRPr="00417625">
        <w:rPr>
          <w:rFonts w:ascii="Arial" w:hAnsi="Arial" w:cs="Arial"/>
          <w:lang w:val="es-ES"/>
        </w:rPr>
        <w:t xml:space="preserve"> afectación en los árboles de algarrobo y en las aguas </w:t>
      </w:r>
      <w:r w:rsidR="009171D2" w:rsidRPr="00417625">
        <w:rPr>
          <w:rFonts w:ascii="Arial" w:hAnsi="Arial" w:cs="Arial"/>
          <w:lang w:val="es-ES"/>
        </w:rPr>
        <w:t xml:space="preserve">y laderas </w:t>
      </w:r>
      <w:r w:rsidRPr="00417625">
        <w:rPr>
          <w:rFonts w:ascii="Arial" w:hAnsi="Arial" w:cs="Arial"/>
          <w:lang w:val="es-ES"/>
        </w:rPr>
        <w:t>del Río Arenal</w:t>
      </w:r>
      <w:r w:rsidR="002B6FD2" w:rsidRPr="00417625">
        <w:rPr>
          <w:rFonts w:ascii="Arial" w:hAnsi="Arial" w:cs="Arial"/>
          <w:lang w:val="es-ES"/>
        </w:rPr>
        <w:t xml:space="preserve">es y por ende al medio ambiente; </w:t>
      </w:r>
      <w:r w:rsidRPr="00417625">
        <w:rPr>
          <w:rFonts w:ascii="Arial" w:hAnsi="Arial" w:cs="Arial"/>
          <w:lang w:val="es-ES"/>
        </w:rPr>
        <w:t>por lo que resulta adecuada la decisión de precautelar y reparar los mismos</w:t>
      </w:r>
      <w:r w:rsidR="00A60B00" w:rsidRPr="00417625">
        <w:rPr>
          <w:rFonts w:ascii="Arial" w:hAnsi="Arial" w:cs="Arial"/>
          <w:lang w:val="es-ES"/>
        </w:rPr>
        <w:t>, asumiendo medidas preventivas en pro de la naturaleza</w:t>
      </w:r>
      <w:r w:rsidR="00146973" w:rsidRPr="00417625">
        <w:rPr>
          <w:rFonts w:ascii="Arial" w:hAnsi="Arial" w:cs="Arial"/>
          <w:lang w:val="es-ES"/>
        </w:rPr>
        <w:t>, como la</w:t>
      </w:r>
      <w:r w:rsidR="00A422A3" w:rsidRPr="00417625">
        <w:rPr>
          <w:rFonts w:ascii="Arial" w:hAnsi="Arial" w:cs="Arial"/>
          <w:lang w:val="es-ES"/>
        </w:rPr>
        <w:t>s de</w:t>
      </w:r>
      <w:r w:rsidR="00146973" w:rsidRPr="00417625">
        <w:rPr>
          <w:rFonts w:ascii="Arial" w:hAnsi="Arial" w:cs="Arial"/>
          <w:lang w:val="es-ES"/>
        </w:rPr>
        <w:t xml:space="preserve">: </w:t>
      </w:r>
      <w:r w:rsidR="00146973" w:rsidRPr="00417625">
        <w:rPr>
          <w:rFonts w:ascii="Arial" w:hAnsi="Arial" w:cs="Arial"/>
          <w:b/>
          <w:lang w:val="es-ES"/>
        </w:rPr>
        <w:t>1</w:t>
      </w:r>
      <w:r w:rsidR="00A422A3" w:rsidRPr="00417625">
        <w:rPr>
          <w:rFonts w:ascii="Arial" w:hAnsi="Arial" w:cs="Arial"/>
          <w:b/>
          <w:lang w:val="es-ES"/>
        </w:rPr>
        <w:t>)</w:t>
      </w:r>
      <w:r w:rsidR="00146973" w:rsidRPr="00417625">
        <w:rPr>
          <w:rFonts w:ascii="Arial" w:hAnsi="Arial" w:cs="Arial"/>
          <w:lang w:val="es-ES"/>
        </w:rPr>
        <w:t xml:space="preserve"> Paralización de la actividad de explotación de áridos y agregados en el sector del borde del Río Arenales (en ambos sectores); </w:t>
      </w:r>
      <w:r w:rsidR="00146973" w:rsidRPr="00417625">
        <w:rPr>
          <w:rFonts w:ascii="Arial" w:hAnsi="Arial" w:cs="Arial"/>
          <w:b/>
          <w:lang w:val="es-ES"/>
        </w:rPr>
        <w:t>2</w:t>
      </w:r>
      <w:r w:rsidR="00A422A3" w:rsidRPr="00417625">
        <w:rPr>
          <w:rFonts w:ascii="Arial" w:hAnsi="Arial" w:cs="Arial"/>
          <w:b/>
          <w:lang w:val="es-ES"/>
        </w:rPr>
        <w:t>)</w:t>
      </w:r>
      <w:r w:rsidR="00146973" w:rsidRPr="00417625">
        <w:rPr>
          <w:rFonts w:ascii="Arial" w:hAnsi="Arial" w:cs="Arial"/>
          <w:lang w:val="es-ES"/>
        </w:rPr>
        <w:t xml:space="preserve"> Paralización de la actividad de lavados de áridos en mencionado Río; </w:t>
      </w:r>
      <w:r w:rsidR="00146973" w:rsidRPr="00417625">
        <w:rPr>
          <w:rFonts w:ascii="Arial" w:hAnsi="Arial" w:cs="Arial"/>
          <w:b/>
          <w:lang w:val="es-ES"/>
        </w:rPr>
        <w:t>3)</w:t>
      </w:r>
      <w:r w:rsidR="00146973" w:rsidRPr="00417625">
        <w:rPr>
          <w:rFonts w:ascii="Arial" w:hAnsi="Arial" w:cs="Arial"/>
          <w:lang w:val="es-ES"/>
        </w:rPr>
        <w:t xml:space="preserve"> </w:t>
      </w:r>
      <w:r w:rsidR="00A422A3" w:rsidRPr="00417625">
        <w:rPr>
          <w:rFonts w:ascii="Arial" w:hAnsi="Arial" w:cs="Arial"/>
          <w:lang w:val="es-ES"/>
        </w:rPr>
        <w:t>P</w:t>
      </w:r>
      <w:r w:rsidR="00146973" w:rsidRPr="00417625">
        <w:rPr>
          <w:rFonts w:ascii="Arial" w:hAnsi="Arial" w:cs="Arial"/>
          <w:lang w:val="es-ES"/>
        </w:rPr>
        <w:t xml:space="preserve">aralización y suspensión de la deforestación, en ambos sectores; </w:t>
      </w:r>
      <w:r w:rsidR="00146973" w:rsidRPr="00417625">
        <w:rPr>
          <w:rFonts w:ascii="Arial" w:hAnsi="Arial" w:cs="Arial"/>
          <w:b/>
          <w:lang w:val="es-ES"/>
        </w:rPr>
        <w:t>4)</w:t>
      </w:r>
      <w:r w:rsidR="00146973" w:rsidRPr="00417625">
        <w:rPr>
          <w:rFonts w:ascii="Arial" w:hAnsi="Arial" w:cs="Arial"/>
          <w:lang w:val="es-ES"/>
        </w:rPr>
        <w:t xml:space="preserve"> La limpieza y retiro de todos aquellos áridos y tierras que se encuentran ubicados alrededor y cerca de la raíz y/o tronco de las plantas</w:t>
      </w:r>
      <w:r w:rsidR="00A422A3" w:rsidRPr="00417625">
        <w:rPr>
          <w:rFonts w:ascii="Arial" w:hAnsi="Arial" w:cs="Arial"/>
          <w:lang w:val="es-ES"/>
        </w:rPr>
        <w:t xml:space="preserve">; </w:t>
      </w:r>
      <w:r w:rsidR="00442FAA" w:rsidRPr="00417625">
        <w:rPr>
          <w:rFonts w:ascii="Arial" w:hAnsi="Arial" w:cs="Arial"/>
          <w:lang w:val="es-ES"/>
        </w:rPr>
        <w:t xml:space="preserve">ya que de no hacerlo, </w:t>
      </w:r>
      <w:r w:rsidR="00442FAA" w:rsidRPr="00417625">
        <w:rPr>
          <w:rFonts w:ascii="Arial" w:hAnsi="Arial" w:cs="Arial"/>
          <w:lang w:val="es-ES"/>
        </w:rPr>
        <w:lastRenderedPageBreak/>
        <w:t xml:space="preserve">podría dar lugar </w:t>
      </w:r>
      <w:r w:rsidR="00DA1BC3" w:rsidRPr="00417625">
        <w:rPr>
          <w:rFonts w:ascii="Arial" w:hAnsi="Arial" w:cs="Arial"/>
          <w:lang w:val="es-ES"/>
        </w:rPr>
        <w:t xml:space="preserve">a </w:t>
      </w:r>
      <w:r w:rsidR="00442FAA" w:rsidRPr="00417625">
        <w:rPr>
          <w:rFonts w:ascii="Arial" w:hAnsi="Arial" w:cs="Arial"/>
          <w:lang w:val="es-ES"/>
        </w:rPr>
        <w:t xml:space="preserve">que dichas afectaciones al medio ambiente, se constituyan en un daño irreparable en la naturaleza, por la muerte de dichos árboles y la contaminación de las aguas del Río Arenales; </w:t>
      </w:r>
      <w:r w:rsidRPr="00417625">
        <w:rPr>
          <w:rFonts w:ascii="Arial" w:hAnsi="Arial" w:cs="Arial"/>
          <w:lang w:val="es-ES"/>
        </w:rPr>
        <w:t xml:space="preserve">no siendo necesario exigir </w:t>
      </w:r>
      <w:r w:rsidR="00442FAA" w:rsidRPr="00417625">
        <w:rPr>
          <w:rFonts w:ascii="Arial" w:hAnsi="Arial" w:cs="Arial"/>
          <w:lang w:val="es-ES"/>
        </w:rPr>
        <w:t>para</w:t>
      </w:r>
      <w:r w:rsidR="00A422A3" w:rsidRPr="00417625">
        <w:rPr>
          <w:rFonts w:ascii="Arial" w:hAnsi="Arial" w:cs="Arial"/>
          <w:lang w:val="es-ES"/>
        </w:rPr>
        <w:t xml:space="preserve"> ese fin</w:t>
      </w:r>
      <w:r w:rsidRPr="00417625">
        <w:rPr>
          <w:rFonts w:ascii="Arial" w:hAnsi="Arial" w:cs="Arial"/>
          <w:lang w:val="es-ES"/>
        </w:rPr>
        <w:t>, la acreditación científica de daños ambientales,</w:t>
      </w:r>
      <w:r w:rsidR="00A60B00" w:rsidRPr="00417625">
        <w:rPr>
          <w:rFonts w:ascii="Arial" w:hAnsi="Arial" w:cs="Arial"/>
          <w:lang w:val="es-ES"/>
        </w:rPr>
        <w:t xml:space="preserve"> </w:t>
      </w:r>
      <w:r w:rsidRPr="00417625">
        <w:rPr>
          <w:rFonts w:ascii="Arial" w:hAnsi="Arial" w:cs="Arial"/>
          <w:lang w:val="es-ES"/>
        </w:rPr>
        <w:t xml:space="preserve">como </w:t>
      </w:r>
      <w:r w:rsidR="00442FAA" w:rsidRPr="00417625">
        <w:rPr>
          <w:rFonts w:ascii="Arial" w:hAnsi="Arial" w:cs="Arial"/>
          <w:lang w:val="es-ES"/>
        </w:rPr>
        <w:t xml:space="preserve">lo </w:t>
      </w:r>
      <w:r w:rsidRPr="00417625">
        <w:rPr>
          <w:rFonts w:ascii="Arial" w:hAnsi="Arial" w:cs="Arial"/>
          <w:lang w:val="es-ES"/>
        </w:rPr>
        <w:t xml:space="preserve">solicita </w:t>
      </w:r>
      <w:r w:rsidR="009171D2" w:rsidRPr="00417625">
        <w:rPr>
          <w:rFonts w:ascii="Arial" w:hAnsi="Arial" w:cs="Arial"/>
          <w:lang w:val="es-ES"/>
        </w:rPr>
        <w:t xml:space="preserve">erróneamente </w:t>
      </w:r>
      <w:r w:rsidRPr="00417625">
        <w:rPr>
          <w:rFonts w:ascii="Arial" w:hAnsi="Arial" w:cs="Arial"/>
          <w:lang w:val="es-ES"/>
        </w:rPr>
        <w:t xml:space="preserve">el </w:t>
      </w:r>
      <w:r w:rsidR="00A60B00" w:rsidRPr="00417625">
        <w:rPr>
          <w:rFonts w:ascii="Arial" w:hAnsi="Arial" w:cs="Arial"/>
          <w:lang w:val="es-ES"/>
        </w:rPr>
        <w:t xml:space="preserve">recurrente, ya que ello corresponderá hacerlo ante una acción ambiental de responsabilidad </w:t>
      </w:r>
      <w:r w:rsidR="00442FAA" w:rsidRPr="00417625">
        <w:rPr>
          <w:rFonts w:ascii="Arial" w:hAnsi="Arial" w:cs="Arial"/>
          <w:lang w:val="es-ES"/>
        </w:rPr>
        <w:t>y reparación del daño ambiental,</w:t>
      </w:r>
      <w:r w:rsidR="00DA1BC3" w:rsidRPr="00417625">
        <w:rPr>
          <w:rFonts w:ascii="Arial" w:hAnsi="Arial" w:cs="Arial"/>
          <w:lang w:val="es-ES"/>
        </w:rPr>
        <w:t xml:space="preserve"> pero no en una medida cautelar; en consecuencia, respecto a estos puntos no se evidencia lesión a los derechos constitucionales, a la propiedad, al trabajo, al debido proceso, a la tutela judicial efectiva, a la motivación y a los principios de seguridad jurídica y legalidad.</w:t>
      </w:r>
    </w:p>
    <w:p w:rsidR="00064DB0" w:rsidRPr="00417625" w:rsidRDefault="00064DB0" w:rsidP="00C803A3">
      <w:pPr>
        <w:pStyle w:val="NormalWeb"/>
        <w:spacing w:before="0" w:beforeAutospacing="0" w:after="0" w:afterAutospacing="0" w:line="360" w:lineRule="auto"/>
        <w:jc w:val="both"/>
        <w:rPr>
          <w:rFonts w:ascii="Arial" w:hAnsi="Arial" w:cs="Arial"/>
          <w:b/>
        </w:rPr>
      </w:pPr>
      <w:r w:rsidRPr="00417625">
        <w:rPr>
          <w:rFonts w:ascii="Arial" w:hAnsi="Arial" w:cs="Arial"/>
          <w:b/>
        </w:rPr>
        <w:t>F.J.II</w:t>
      </w:r>
      <w:r w:rsidR="00DD75E5">
        <w:rPr>
          <w:rFonts w:ascii="Arial" w:hAnsi="Arial" w:cs="Arial"/>
          <w:b/>
        </w:rPr>
        <w:t>.6</w:t>
      </w:r>
      <w:r w:rsidR="005C0CD9" w:rsidRPr="00417625">
        <w:rPr>
          <w:rFonts w:ascii="Arial" w:hAnsi="Arial" w:cs="Arial"/>
          <w:b/>
        </w:rPr>
        <w:t>.2</w:t>
      </w:r>
      <w:r w:rsidRPr="00417625">
        <w:rPr>
          <w:rFonts w:ascii="Arial" w:hAnsi="Arial" w:cs="Arial"/>
          <w:b/>
        </w:rPr>
        <w:t>. Sobre la interpretación errónea y aplicación indebida de la Ley del Medio Ambiente.</w:t>
      </w:r>
    </w:p>
    <w:p w:rsidR="00D25690" w:rsidRPr="00417625" w:rsidRDefault="00064DB0"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t xml:space="preserve">El recurrente, señala </w:t>
      </w:r>
      <w:r w:rsidR="00DC2AAD" w:rsidRPr="00417625">
        <w:rPr>
          <w:rFonts w:ascii="Arial" w:hAnsi="Arial" w:cs="Arial"/>
        </w:rPr>
        <w:t xml:space="preserve">en </w:t>
      </w:r>
      <w:r w:rsidR="00DC17C2" w:rsidRPr="00417625">
        <w:rPr>
          <w:rFonts w:ascii="Arial" w:hAnsi="Arial" w:cs="Arial"/>
        </w:rPr>
        <w:t xml:space="preserve">su </w:t>
      </w:r>
      <w:r w:rsidR="00DC2AAD" w:rsidRPr="00417625">
        <w:rPr>
          <w:rFonts w:ascii="Arial" w:hAnsi="Arial" w:cs="Arial"/>
        </w:rPr>
        <w:t xml:space="preserve">memorial de recurso de casación </w:t>
      </w:r>
      <w:r w:rsidRPr="00417625">
        <w:rPr>
          <w:rFonts w:ascii="Arial" w:hAnsi="Arial" w:cs="Arial"/>
        </w:rPr>
        <w:t>que</w:t>
      </w:r>
      <w:r w:rsidR="00DC2AAD" w:rsidRPr="00417625">
        <w:rPr>
          <w:rFonts w:ascii="Arial" w:hAnsi="Arial" w:cs="Arial"/>
        </w:rPr>
        <w:t>,</w:t>
      </w:r>
      <w:r w:rsidRPr="00417625">
        <w:rPr>
          <w:rFonts w:ascii="Arial" w:hAnsi="Arial" w:cs="Arial"/>
        </w:rPr>
        <w:t xml:space="preserve"> </w:t>
      </w:r>
      <w:r w:rsidR="00DC2AAD" w:rsidRPr="00417625">
        <w:rPr>
          <w:rFonts w:ascii="Arial" w:hAnsi="Arial" w:cs="Arial"/>
        </w:rPr>
        <w:t>las calificaciones y determinaciones de los Informes Técnicos, “…</w:t>
      </w:r>
      <w:r w:rsidR="00DC2AAD" w:rsidRPr="00417625">
        <w:rPr>
          <w:rFonts w:ascii="Arial" w:hAnsi="Arial" w:cs="Arial"/>
          <w:b/>
        </w:rPr>
        <w:t>NO se adecua ni se apegada a la Ley del Medio Ambiente, por infracción de Normas Adjetivas y sustantivas</w:t>
      </w:r>
      <w:r w:rsidR="00DC2AAD" w:rsidRPr="00417625">
        <w:rPr>
          <w:rFonts w:ascii="Arial" w:hAnsi="Arial" w:cs="Arial"/>
        </w:rPr>
        <w:t xml:space="preserve"> que inciden sobre la decisión determinada en dicha Resolución que se Impu</w:t>
      </w:r>
      <w:r w:rsidR="007244D4" w:rsidRPr="00417625">
        <w:rPr>
          <w:rFonts w:ascii="Arial" w:hAnsi="Arial" w:cs="Arial"/>
        </w:rPr>
        <w:t>gna, considerándola i</w:t>
      </w:r>
      <w:r w:rsidR="00DC2AAD" w:rsidRPr="00417625">
        <w:rPr>
          <w:rFonts w:ascii="Arial" w:hAnsi="Arial" w:cs="Arial"/>
        </w:rPr>
        <w:t xml:space="preserve">legal, injusta y aberrante, por contener violación, interpretación errónea y aplicación indebida de la Ley del Medio Ambiente (…) la determinación de la </w:t>
      </w:r>
      <w:r w:rsidR="00DC2AAD" w:rsidRPr="00417625">
        <w:rPr>
          <w:rFonts w:ascii="Arial" w:hAnsi="Arial" w:cs="Arial"/>
          <w:i/>
        </w:rPr>
        <w:t>A quo</w:t>
      </w:r>
      <w:r w:rsidR="00DC2AAD" w:rsidRPr="00417625">
        <w:rPr>
          <w:rFonts w:ascii="Arial" w:hAnsi="Arial" w:cs="Arial"/>
        </w:rPr>
        <w:t xml:space="preserve"> contraviene la Normativa, determina su resolución sin especificar el DAÑO AMBIENTAL CAUSADO y la NORMATIVA TRANSGREDIDA”</w:t>
      </w:r>
      <w:r w:rsidR="001F60B2" w:rsidRPr="00417625">
        <w:rPr>
          <w:rFonts w:ascii="Arial" w:hAnsi="Arial" w:cs="Arial"/>
        </w:rPr>
        <w:t xml:space="preserve"> </w:t>
      </w:r>
      <w:r w:rsidR="00C15110" w:rsidRPr="00417625">
        <w:rPr>
          <w:rFonts w:ascii="Arial" w:hAnsi="Arial" w:cs="Arial"/>
        </w:rPr>
        <w:t xml:space="preserve">(sic) </w:t>
      </w:r>
      <w:r w:rsidR="001F60B2" w:rsidRPr="00417625">
        <w:rPr>
          <w:rFonts w:ascii="Arial" w:hAnsi="Arial" w:cs="Arial"/>
        </w:rPr>
        <w:t>(las negrillas son nuestras).</w:t>
      </w:r>
    </w:p>
    <w:p w:rsidR="003E5CD8" w:rsidRPr="00417625" w:rsidRDefault="00DC2AAD"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t xml:space="preserve">Al respecto, cabe precisar que </w:t>
      </w:r>
      <w:r w:rsidR="003E5CD8" w:rsidRPr="00417625">
        <w:rPr>
          <w:rFonts w:ascii="Arial" w:hAnsi="Arial" w:cs="Arial"/>
        </w:rPr>
        <w:t>de acuerdo al art. 271 de</w:t>
      </w:r>
      <w:r w:rsidR="00DA1BC3" w:rsidRPr="00417625">
        <w:rPr>
          <w:rFonts w:ascii="Arial" w:hAnsi="Arial" w:cs="Arial"/>
        </w:rPr>
        <w:t xml:space="preserve"> la Ley N° 439</w:t>
      </w:r>
      <w:r w:rsidR="003E5CD8" w:rsidRPr="00417625">
        <w:rPr>
          <w:rFonts w:ascii="Arial" w:hAnsi="Arial" w:cs="Arial"/>
        </w:rPr>
        <w:t xml:space="preserve">, </w:t>
      </w:r>
      <w:r w:rsidRPr="00417625">
        <w:rPr>
          <w:rFonts w:ascii="Arial" w:hAnsi="Arial" w:cs="Arial"/>
        </w:rPr>
        <w:t xml:space="preserve">el recurso de casación </w:t>
      </w:r>
      <w:r w:rsidR="009171D2" w:rsidRPr="00417625">
        <w:rPr>
          <w:rFonts w:ascii="Arial" w:hAnsi="Arial" w:cs="Arial"/>
        </w:rPr>
        <w:t>procede</w:t>
      </w:r>
      <w:r w:rsidRPr="00417625">
        <w:rPr>
          <w:rFonts w:ascii="Arial" w:hAnsi="Arial" w:cs="Arial"/>
        </w:rPr>
        <w:t xml:space="preserve"> por violación, interpretación errónea o aplicación indebida de la Ley, sea en la forma o en el fondo</w:t>
      </w:r>
      <w:r w:rsidR="003E5CD8" w:rsidRPr="00417625">
        <w:rPr>
          <w:rFonts w:ascii="Arial" w:hAnsi="Arial" w:cs="Arial"/>
        </w:rPr>
        <w:t xml:space="preserve">; es decir, </w:t>
      </w:r>
      <w:r w:rsidR="00DC17C2" w:rsidRPr="00417625">
        <w:rPr>
          <w:rFonts w:ascii="Arial" w:hAnsi="Arial" w:cs="Arial"/>
        </w:rPr>
        <w:t xml:space="preserve">cuando </w:t>
      </w:r>
      <w:r w:rsidR="003E5CD8" w:rsidRPr="00417625">
        <w:rPr>
          <w:rFonts w:ascii="Arial" w:hAnsi="Arial" w:cs="Arial"/>
        </w:rPr>
        <w:t xml:space="preserve">el agraviado considere que la resolución impugnada, hubiese </w:t>
      </w:r>
      <w:r w:rsidR="00DC17C2" w:rsidRPr="00417625">
        <w:rPr>
          <w:rFonts w:ascii="Arial" w:hAnsi="Arial" w:cs="Arial"/>
        </w:rPr>
        <w:t>otorgado a una norma,</w:t>
      </w:r>
      <w:r w:rsidR="003E5CD8" w:rsidRPr="00417625">
        <w:rPr>
          <w:rFonts w:ascii="Arial" w:hAnsi="Arial" w:cs="Arial"/>
        </w:rPr>
        <w:t xml:space="preserve"> un sentido diferente al regulado (interpretación errónea); o en su caso, el juzgador habría utilizado una norma diferente a la que correspondía aplicar, tal como lo precisó la </w:t>
      </w:r>
      <w:r w:rsidR="003E5CD8" w:rsidRPr="00417625">
        <w:rPr>
          <w:rFonts w:ascii="Arial" w:hAnsi="Arial" w:cs="Arial"/>
          <w:b/>
        </w:rPr>
        <w:t>SCP</w:t>
      </w:r>
      <w:r w:rsidR="003E5CD8" w:rsidRPr="00417625">
        <w:rPr>
          <w:rFonts w:ascii="Arial" w:hAnsi="Arial" w:cs="Arial"/>
        </w:rPr>
        <w:t xml:space="preserve"> </w:t>
      </w:r>
      <w:r w:rsidR="003E5CD8" w:rsidRPr="00417625">
        <w:rPr>
          <w:rFonts w:ascii="Arial" w:hAnsi="Arial" w:cs="Arial"/>
          <w:b/>
          <w:bCs/>
        </w:rPr>
        <w:t>1013/2017-S1</w:t>
      </w:r>
      <w:r w:rsidR="003E5CD8" w:rsidRPr="00417625">
        <w:rPr>
          <w:rFonts w:ascii="Arial" w:hAnsi="Arial" w:cs="Arial"/>
        </w:rPr>
        <w:t> </w:t>
      </w:r>
      <w:r w:rsidR="003E5CD8" w:rsidRPr="00417625">
        <w:rPr>
          <w:rFonts w:ascii="Arial" w:hAnsi="Arial" w:cs="Arial"/>
          <w:b/>
        </w:rPr>
        <w:t>de</w:t>
      </w:r>
      <w:r w:rsidR="003E5CD8" w:rsidRPr="00417625">
        <w:rPr>
          <w:rFonts w:ascii="Arial" w:hAnsi="Arial" w:cs="Arial"/>
        </w:rPr>
        <w:t xml:space="preserve"> </w:t>
      </w:r>
      <w:r w:rsidR="00DA1BC3" w:rsidRPr="00417625">
        <w:rPr>
          <w:rFonts w:ascii="Arial" w:hAnsi="Arial" w:cs="Arial"/>
          <w:b/>
          <w:bCs/>
        </w:rPr>
        <w:t>11 de s</w:t>
      </w:r>
      <w:r w:rsidR="003E5CD8" w:rsidRPr="00417625">
        <w:rPr>
          <w:rFonts w:ascii="Arial" w:hAnsi="Arial" w:cs="Arial"/>
          <w:b/>
          <w:bCs/>
        </w:rPr>
        <w:t>eptiembre</w:t>
      </w:r>
      <w:r w:rsidR="003E5CD8" w:rsidRPr="00417625">
        <w:rPr>
          <w:rFonts w:ascii="Arial" w:hAnsi="Arial" w:cs="Arial"/>
          <w:bCs/>
        </w:rPr>
        <w:t xml:space="preserve">, al </w:t>
      </w:r>
      <w:r w:rsidR="00DC152B" w:rsidRPr="00417625">
        <w:rPr>
          <w:rFonts w:ascii="Arial" w:hAnsi="Arial" w:cs="Arial"/>
          <w:bCs/>
        </w:rPr>
        <w:t xml:space="preserve">señalar </w:t>
      </w:r>
      <w:r w:rsidR="003E5CD8" w:rsidRPr="00417625">
        <w:rPr>
          <w:rFonts w:ascii="Arial" w:hAnsi="Arial" w:cs="Arial"/>
        </w:rPr>
        <w:t>las diferencias sobre la errónea interpretación de la norma y la indebida aplicación de la ley</w:t>
      </w:r>
      <w:r w:rsidR="00DC152B" w:rsidRPr="00417625">
        <w:rPr>
          <w:rFonts w:ascii="Arial" w:hAnsi="Arial" w:cs="Arial"/>
        </w:rPr>
        <w:t>, así</w:t>
      </w:r>
      <w:r w:rsidR="00DA1BC3" w:rsidRPr="00417625">
        <w:rPr>
          <w:rFonts w:ascii="Arial" w:hAnsi="Arial" w:cs="Arial"/>
        </w:rPr>
        <w:t>:</w:t>
      </w:r>
      <w:r w:rsidR="00DA1BC3" w:rsidRPr="00417625">
        <w:rPr>
          <w:rFonts w:ascii="Arial" w:hAnsi="Arial" w:cs="Arial"/>
          <w:b/>
        </w:rPr>
        <w:t xml:space="preserve"> </w:t>
      </w:r>
      <w:r w:rsidR="00DC152B" w:rsidRPr="00417625">
        <w:rPr>
          <w:rFonts w:ascii="Arial" w:hAnsi="Arial" w:cs="Arial"/>
        </w:rPr>
        <w:t>“…</w:t>
      </w:r>
      <w:r w:rsidR="003E5CD8" w:rsidRPr="00417625">
        <w:rPr>
          <w:rFonts w:ascii="Arial" w:hAnsi="Arial" w:cs="Arial"/>
          <w:b/>
        </w:rPr>
        <w:t xml:space="preserve"> </w:t>
      </w:r>
      <w:r w:rsidR="003E5CD8" w:rsidRPr="00417625">
        <w:rPr>
          <w:rFonts w:ascii="Arial" w:hAnsi="Arial" w:cs="Arial"/>
          <w:i/>
        </w:rPr>
        <w:t>en el primer caso esta puede darse cuando la Sala Jurisdiccional en su resolución le da a la norma un sentido que no tiene: aplica la norma pertinente al caso, pero le otorga un sentido diferente</w:t>
      </w:r>
      <w:r w:rsidR="003E5CD8" w:rsidRPr="00417625">
        <w:rPr>
          <w:rFonts w:ascii="Arial" w:hAnsi="Arial" w:cs="Arial"/>
        </w:rPr>
        <w:t xml:space="preserve">. </w:t>
      </w:r>
      <w:r w:rsidR="00DC152B" w:rsidRPr="00417625">
        <w:rPr>
          <w:rFonts w:ascii="Arial" w:hAnsi="Arial" w:cs="Arial"/>
        </w:rPr>
        <w:t>(…)</w:t>
      </w:r>
      <w:r w:rsidR="003E5CD8" w:rsidRPr="00417625">
        <w:rPr>
          <w:rFonts w:ascii="Arial" w:hAnsi="Arial" w:cs="Arial"/>
        </w:rPr>
        <w:t xml:space="preserve"> </w:t>
      </w:r>
      <w:r w:rsidR="003E5CD8" w:rsidRPr="00417625">
        <w:rPr>
          <w:rFonts w:ascii="Arial" w:hAnsi="Arial" w:cs="Arial"/>
          <w:i/>
        </w:rPr>
        <w:t xml:space="preserve">mientras </w:t>
      </w:r>
      <w:proofErr w:type="gramStart"/>
      <w:r w:rsidR="003E5CD8" w:rsidRPr="00417625">
        <w:rPr>
          <w:rFonts w:ascii="Arial" w:hAnsi="Arial" w:cs="Arial"/>
          <w:i/>
        </w:rPr>
        <w:t>que</w:t>
      </w:r>
      <w:proofErr w:type="gramEnd"/>
      <w:r w:rsidR="003E5CD8" w:rsidRPr="00417625">
        <w:rPr>
          <w:rFonts w:ascii="Arial" w:hAnsi="Arial" w:cs="Arial"/>
          <w:i/>
        </w:rPr>
        <w:t xml:space="preserve"> en el segundo, de acuerdo a Manuel Sánchez-Palacios hay aplicación indebida cuando se actúa una norma impertinente a la relación fáctica establecida en el proceso. El Juez ha errado en la elección de la norma, ha errado en el proceso de establecer la relación de semejanza o de diferencia que existe entre el caso particular concreto, jurídicamente calificado y la hipótesis de la norma</w:t>
      </w:r>
      <w:r w:rsidR="00DA1BC3" w:rsidRPr="00417625">
        <w:rPr>
          <w:rFonts w:ascii="Arial" w:hAnsi="Arial" w:cs="Arial"/>
          <w:i/>
        </w:rPr>
        <w:t>”</w:t>
      </w:r>
      <w:r w:rsidR="003E5CD8" w:rsidRPr="00417625">
        <w:rPr>
          <w:rFonts w:ascii="Arial" w:hAnsi="Arial" w:cs="Arial"/>
        </w:rPr>
        <w:t>.</w:t>
      </w:r>
    </w:p>
    <w:p w:rsidR="00DC152B" w:rsidRPr="00417625" w:rsidRDefault="009171D2"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lastRenderedPageBreak/>
        <w:t>En tal sentido</w:t>
      </w:r>
      <w:r w:rsidR="00DC17C2" w:rsidRPr="00417625">
        <w:rPr>
          <w:rFonts w:ascii="Arial" w:hAnsi="Arial" w:cs="Arial"/>
        </w:rPr>
        <w:t>, d</w:t>
      </w:r>
      <w:r w:rsidR="00DC152B" w:rsidRPr="00417625">
        <w:rPr>
          <w:rFonts w:ascii="Arial" w:hAnsi="Arial" w:cs="Arial"/>
        </w:rPr>
        <w:t xml:space="preserve">e la </w:t>
      </w:r>
      <w:r w:rsidR="00BA71B5" w:rsidRPr="00417625">
        <w:rPr>
          <w:rFonts w:ascii="Arial" w:hAnsi="Arial" w:cs="Arial"/>
        </w:rPr>
        <w:t xml:space="preserve">revisión </w:t>
      </w:r>
      <w:r w:rsidR="00DC152B" w:rsidRPr="00417625">
        <w:rPr>
          <w:rFonts w:ascii="Arial" w:hAnsi="Arial" w:cs="Arial"/>
        </w:rPr>
        <w:t xml:space="preserve">del recurso de casación, no se evidencia </w:t>
      </w:r>
      <w:r w:rsidR="00DC17C2" w:rsidRPr="00417625">
        <w:rPr>
          <w:rFonts w:ascii="Arial" w:hAnsi="Arial" w:cs="Arial"/>
        </w:rPr>
        <w:t>que el recurrente h</w:t>
      </w:r>
      <w:r w:rsidR="00C15110" w:rsidRPr="00417625">
        <w:rPr>
          <w:rFonts w:ascii="Arial" w:hAnsi="Arial" w:cs="Arial"/>
        </w:rPr>
        <w:t>aya</w:t>
      </w:r>
      <w:r w:rsidR="00DC17C2" w:rsidRPr="00417625">
        <w:rPr>
          <w:rFonts w:ascii="Arial" w:hAnsi="Arial" w:cs="Arial"/>
        </w:rPr>
        <w:t xml:space="preserve"> efectuado </w:t>
      </w:r>
      <w:r w:rsidR="005D0AAC" w:rsidRPr="00417625">
        <w:rPr>
          <w:rFonts w:ascii="Arial" w:hAnsi="Arial" w:cs="Arial"/>
        </w:rPr>
        <w:t xml:space="preserve">una </w:t>
      </w:r>
      <w:r w:rsidR="00DC152B" w:rsidRPr="00417625">
        <w:rPr>
          <w:rFonts w:ascii="Arial" w:hAnsi="Arial" w:cs="Arial"/>
        </w:rPr>
        <w:t>adecuada carga argumentativa, por la cual haga conocer a este Tribunal, qué norma y disposición fue incorrectamente interpretada</w:t>
      </w:r>
      <w:r w:rsidR="00BA71B5" w:rsidRPr="00417625">
        <w:rPr>
          <w:rFonts w:ascii="Arial" w:hAnsi="Arial" w:cs="Arial"/>
        </w:rPr>
        <w:t xml:space="preserve"> por la Juez Agroambiental</w:t>
      </w:r>
      <w:r w:rsidR="00DC152B" w:rsidRPr="00417625">
        <w:rPr>
          <w:rFonts w:ascii="Arial" w:hAnsi="Arial" w:cs="Arial"/>
        </w:rPr>
        <w:t>, así como tampoco señaló cuál debió ser la interpretación correcta que deb</w:t>
      </w:r>
      <w:r w:rsidR="00DC17C2" w:rsidRPr="00417625">
        <w:rPr>
          <w:rFonts w:ascii="Arial" w:hAnsi="Arial" w:cs="Arial"/>
        </w:rPr>
        <w:t>ió</w:t>
      </w:r>
      <w:r w:rsidR="00DC152B" w:rsidRPr="00417625">
        <w:rPr>
          <w:rFonts w:ascii="Arial" w:hAnsi="Arial" w:cs="Arial"/>
        </w:rPr>
        <w:t xml:space="preserve"> efectuarse o el</w:t>
      </w:r>
      <w:r w:rsidR="005D0AAC" w:rsidRPr="00417625">
        <w:rPr>
          <w:rFonts w:ascii="Arial" w:hAnsi="Arial" w:cs="Arial"/>
        </w:rPr>
        <w:t xml:space="preserve"> sentido que debió</w:t>
      </w:r>
      <w:r w:rsidR="00DC152B" w:rsidRPr="00417625">
        <w:rPr>
          <w:rFonts w:ascii="Arial" w:hAnsi="Arial" w:cs="Arial"/>
        </w:rPr>
        <w:t xml:space="preserve"> </w:t>
      </w:r>
      <w:r w:rsidR="00DC17C2" w:rsidRPr="00417625">
        <w:rPr>
          <w:rFonts w:ascii="Arial" w:hAnsi="Arial" w:cs="Arial"/>
        </w:rPr>
        <w:t>otorgarse</w:t>
      </w:r>
      <w:r w:rsidR="00DC152B" w:rsidRPr="00417625">
        <w:rPr>
          <w:rFonts w:ascii="Arial" w:hAnsi="Arial" w:cs="Arial"/>
        </w:rPr>
        <w:t xml:space="preserve"> </w:t>
      </w:r>
      <w:r w:rsidR="00E94778" w:rsidRPr="00417625">
        <w:rPr>
          <w:rFonts w:ascii="Arial" w:hAnsi="Arial" w:cs="Arial"/>
        </w:rPr>
        <w:t xml:space="preserve">a </w:t>
      </w:r>
      <w:r w:rsidR="00DC152B" w:rsidRPr="00417625">
        <w:rPr>
          <w:rFonts w:ascii="Arial" w:hAnsi="Arial" w:cs="Arial"/>
        </w:rPr>
        <w:t>alguna norma o disposición legal. Asimismo, no explicó qué norma fue aplicada ind</w:t>
      </w:r>
      <w:r w:rsidR="00B84E79" w:rsidRPr="00417625">
        <w:rPr>
          <w:rFonts w:ascii="Arial" w:hAnsi="Arial" w:cs="Arial"/>
        </w:rPr>
        <w:t>ebidamente y cuá</w:t>
      </w:r>
      <w:r w:rsidR="00DC152B" w:rsidRPr="00417625">
        <w:rPr>
          <w:rFonts w:ascii="Arial" w:hAnsi="Arial" w:cs="Arial"/>
        </w:rPr>
        <w:t xml:space="preserve">l </w:t>
      </w:r>
      <w:r w:rsidR="00DC17C2" w:rsidRPr="00417625">
        <w:rPr>
          <w:rFonts w:ascii="Arial" w:hAnsi="Arial" w:cs="Arial"/>
        </w:rPr>
        <w:t xml:space="preserve">la norma que debió ser </w:t>
      </w:r>
      <w:r w:rsidR="00B84E79" w:rsidRPr="00417625">
        <w:rPr>
          <w:rFonts w:ascii="Arial" w:hAnsi="Arial" w:cs="Arial"/>
        </w:rPr>
        <w:t>utilizada</w:t>
      </w:r>
      <w:r w:rsidR="00DC152B" w:rsidRPr="00417625">
        <w:rPr>
          <w:rFonts w:ascii="Arial" w:hAnsi="Arial" w:cs="Arial"/>
        </w:rPr>
        <w:t xml:space="preserve"> por pertinente</w:t>
      </w:r>
      <w:r w:rsidR="005D0AAC" w:rsidRPr="00417625">
        <w:rPr>
          <w:rFonts w:ascii="Arial" w:hAnsi="Arial" w:cs="Arial"/>
        </w:rPr>
        <w:t xml:space="preserve">; sino </w:t>
      </w:r>
      <w:r w:rsidRPr="00417625">
        <w:rPr>
          <w:rFonts w:ascii="Arial" w:hAnsi="Arial" w:cs="Arial"/>
        </w:rPr>
        <w:t xml:space="preserve">que </w:t>
      </w:r>
      <w:r w:rsidR="005D0AAC" w:rsidRPr="00417625">
        <w:rPr>
          <w:rFonts w:ascii="Arial" w:hAnsi="Arial" w:cs="Arial"/>
        </w:rPr>
        <w:t>se limitó a mencionar que</w:t>
      </w:r>
      <w:r w:rsidR="00B84E79" w:rsidRPr="00417625">
        <w:rPr>
          <w:rFonts w:ascii="Arial" w:hAnsi="Arial" w:cs="Arial"/>
        </w:rPr>
        <w:t>,</w:t>
      </w:r>
      <w:r w:rsidR="005D0AAC" w:rsidRPr="00417625">
        <w:rPr>
          <w:rFonts w:ascii="Arial" w:hAnsi="Arial" w:cs="Arial"/>
        </w:rPr>
        <w:t xml:space="preserve"> las calificaciones y determinaciones en los informes no se adecuaban a la Ley del Medio Ambiente, señalando más adelante de forma genérica </w:t>
      </w:r>
      <w:r w:rsidR="00E94778" w:rsidRPr="00417625">
        <w:rPr>
          <w:rFonts w:ascii="Arial" w:hAnsi="Arial" w:cs="Arial"/>
        </w:rPr>
        <w:t xml:space="preserve">a </w:t>
      </w:r>
      <w:r w:rsidR="005D0AAC" w:rsidRPr="00417625">
        <w:rPr>
          <w:rFonts w:ascii="Arial" w:hAnsi="Arial" w:cs="Arial"/>
        </w:rPr>
        <w:t>disposiciones de la Ley</w:t>
      </w:r>
      <w:r w:rsidR="00DA1BC3" w:rsidRPr="00417625">
        <w:rPr>
          <w:rFonts w:ascii="Arial" w:hAnsi="Arial" w:cs="Arial"/>
        </w:rPr>
        <w:t xml:space="preserve"> N°</w:t>
      </w:r>
      <w:r w:rsidR="005D0AAC" w:rsidRPr="00417625">
        <w:rPr>
          <w:rFonts w:ascii="Arial" w:hAnsi="Arial" w:cs="Arial"/>
        </w:rPr>
        <w:t xml:space="preserve"> 12301, Ley </w:t>
      </w:r>
      <w:r w:rsidR="00DA1BC3" w:rsidRPr="00417625">
        <w:rPr>
          <w:rFonts w:ascii="Arial" w:hAnsi="Arial" w:cs="Arial"/>
        </w:rPr>
        <w:t xml:space="preserve">N° </w:t>
      </w:r>
      <w:r w:rsidR="005D0AAC" w:rsidRPr="00417625">
        <w:rPr>
          <w:rFonts w:ascii="Arial" w:hAnsi="Arial" w:cs="Arial"/>
        </w:rPr>
        <w:t xml:space="preserve">300 de la Madre Tierra y el Reglamento a la Ley </w:t>
      </w:r>
      <w:r w:rsidR="00DA1BC3" w:rsidRPr="00417625">
        <w:rPr>
          <w:rFonts w:ascii="Arial" w:hAnsi="Arial" w:cs="Arial"/>
        </w:rPr>
        <w:t xml:space="preserve">N° </w:t>
      </w:r>
      <w:r w:rsidR="005D0AAC" w:rsidRPr="00417625">
        <w:rPr>
          <w:rFonts w:ascii="Arial" w:hAnsi="Arial" w:cs="Arial"/>
        </w:rPr>
        <w:t xml:space="preserve">3425 de 20 de junio de 2006, </w:t>
      </w:r>
      <w:r w:rsidR="00E94778" w:rsidRPr="00417625">
        <w:rPr>
          <w:rFonts w:ascii="Arial" w:hAnsi="Arial" w:cs="Arial"/>
        </w:rPr>
        <w:t xml:space="preserve">sin </w:t>
      </w:r>
      <w:r w:rsidR="005D0AAC" w:rsidRPr="00417625">
        <w:rPr>
          <w:rFonts w:ascii="Arial" w:hAnsi="Arial" w:cs="Arial"/>
        </w:rPr>
        <w:t>explicar cabalmente lo</w:t>
      </w:r>
      <w:r w:rsidR="00DA1BC3" w:rsidRPr="00417625">
        <w:rPr>
          <w:rFonts w:ascii="Arial" w:hAnsi="Arial" w:cs="Arial"/>
        </w:rPr>
        <w:t>s</w:t>
      </w:r>
      <w:r w:rsidR="005D0AAC" w:rsidRPr="00417625">
        <w:rPr>
          <w:rFonts w:ascii="Arial" w:hAnsi="Arial" w:cs="Arial"/>
        </w:rPr>
        <w:t xml:space="preserve"> motivos por los cuales los cita, para luego concluir </w:t>
      </w:r>
      <w:r w:rsidR="00E94778" w:rsidRPr="00417625">
        <w:rPr>
          <w:rFonts w:ascii="Arial" w:hAnsi="Arial" w:cs="Arial"/>
        </w:rPr>
        <w:t xml:space="preserve">señalando </w:t>
      </w:r>
      <w:r w:rsidR="005D0AAC" w:rsidRPr="00417625">
        <w:rPr>
          <w:rFonts w:ascii="Arial" w:hAnsi="Arial" w:cs="Arial"/>
        </w:rPr>
        <w:t xml:space="preserve">que el Auto Definitivo </w:t>
      </w:r>
      <w:r w:rsidR="00E94778" w:rsidRPr="00417625">
        <w:rPr>
          <w:rFonts w:ascii="Arial" w:hAnsi="Arial" w:cs="Arial"/>
        </w:rPr>
        <w:t>impugnado, se limitó</w:t>
      </w:r>
      <w:r w:rsidR="005D0AAC" w:rsidRPr="00417625">
        <w:rPr>
          <w:rFonts w:ascii="Arial" w:hAnsi="Arial" w:cs="Arial"/>
        </w:rPr>
        <w:t xml:space="preserve"> al tema administrativo de requisitos, que no son suficientes para </w:t>
      </w:r>
      <w:r w:rsidR="001F60B2" w:rsidRPr="00417625">
        <w:rPr>
          <w:rFonts w:ascii="Arial" w:hAnsi="Arial" w:cs="Arial"/>
        </w:rPr>
        <w:t>“…</w:t>
      </w:r>
      <w:r w:rsidR="005D0AAC" w:rsidRPr="00417625">
        <w:rPr>
          <w:rFonts w:ascii="Arial" w:hAnsi="Arial" w:cs="Arial"/>
          <w:b/>
        </w:rPr>
        <w:t xml:space="preserve">determinar </w:t>
      </w:r>
      <w:r w:rsidR="001F60B2" w:rsidRPr="00417625">
        <w:rPr>
          <w:rFonts w:ascii="Arial" w:hAnsi="Arial" w:cs="Arial"/>
          <w:b/>
        </w:rPr>
        <w:t xml:space="preserve">las </w:t>
      </w:r>
      <w:r w:rsidR="005D0AAC" w:rsidRPr="00417625">
        <w:rPr>
          <w:rFonts w:ascii="Arial" w:hAnsi="Arial" w:cs="Arial"/>
          <w:b/>
        </w:rPr>
        <w:t>sanciones</w:t>
      </w:r>
      <w:r w:rsidR="001F60B2" w:rsidRPr="00417625">
        <w:rPr>
          <w:rFonts w:ascii="Arial" w:hAnsi="Arial" w:cs="Arial"/>
        </w:rPr>
        <w:t>”</w:t>
      </w:r>
      <w:r w:rsidR="00E94778" w:rsidRPr="00417625">
        <w:rPr>
          <w:rFonts w:ascii="Arial" w:hAnsi="Arial" w:cs="Arial"/>
        </w:rPr>
        <w:t>.</w:t>
      </w:r>
    </w:p>
    <w:p w:rsidR="00E06776" w:rsidRPr="00417625" w:rsidRDefault="0083094C"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t>E</w:t>
      </w:r>
      <w:r w:rsidR="00E94778" w:rsidRPr="00417625">
        <w:rPr>
          <w:rFonts w:ascii="Arial" w:hAnsi="Arial" w:cs="Arial"/>
        </w:rPr>
        <w:t xml:space="preserve">n base a lo expresado, consideramos que lo que </w:t>
      </w:r>
      <w:r w:rsidR="001F60B2" w:rsidRPr="00417625">
        <w:rPr>
          <w:rFonts w:ascii="Arial" w:hAnsi="Arial" w:cs="Arial"/>
        </w:rPr>
        <w:t xml:space="preserve">el recurrente </w:t>
      </w:r>
      <w:r w:rsidR="00E94778" w:rsidRPr="00417625">
        <w:rPr>
          <w:rFonts w:ascii="Arial" w:hAnsi="Arial" w:cs="Arial"/>
        </w:rPr>
        <w:t>pretendió referir</w:t>
      </w:r>
      <w:r w:rsidR="001F60B2" w:rsidRPr="00417625">
        <w:rPr>
          <w:rFonts w:ascii="Arial" w:hAnsi="Arial" w:cs="Arial"/>
        </w:rPr>
        <w:t>,</w:t>
      </w:r>
      <w:r w:rsidR="00E94778" w:rsidRPr="00417625">
        <w:rPr>
          <w:rFonts w:ascii="Arial" w:hAnsi="Arial" w:cs="Arial"/>
        </w:rPr>
        <w:t xml:space="preserve"> </w:t>
      </w:r>
      <w:r w:rsidR="001F60B2" w:rsidRPr="00417625">
        <w:rPr>
          <w:rFonts w:ascii="Arial" w:hAnsi="Arial" w:cs="Arial"/>
        </w:rPr>
        <w:t xml:space="preserve">fue que a través del referido Auto Definitivo, se le hubiera sancionado sin haber aplicado la Ley del Medio Ambiente; </w:t>
      </w:r>
      <w:r w:rsidR="009171D2" w:rsidRPr="00417625">
        <w:rPr>
          <w:rFonts w:ascii="Arial" w:hAnsi="Arial" w:cs="Arial"/>
        </w:rPr>
        <w:t>en tal sentido</w:t>
      </w:r>
      <w:r w:rsidR="00DC17C2" w:rsidRPr="00417625">
        <w:rPr>
          <w:rFonts w:ascii="Arial" w:hAnsi="Arial" w:cs="Arial"/>
        </w:rPr>
        <w:t xml:space="preserve">, corresponde </w:t>
      </w:r>
      <w:r w:rsidR="00DA1BC3" w:rsidRPr="00417625">
        <w:rPr>
          <w:rFonts w:ascii="Arial" w:hAnsi="Arial" w:cs="Arial"/>
        </w:rPr>
        <w:t xml:space="preserve">señalar, como ya se tiene ampliamente descrito en el punto anterior, </w:t>
      </w:r>
      <w:r w:rsidR="001F60B2" w:rsidRPr="00417625">
        <w:rPr>
          <w:rFonts w:ascii="Arial" w:hAnsi="Arial" w:cs="Arial"/>
        </w:rPr>
        <w:t>que la aplicación de medidas cautelares ambientales, no tiene por finalidad establecer científicamente los daños al medio ambiente, ni tampoco sancionar a los cautelados; sino sólo establecer medidas preventivas ante la posible afectación al medio ambiente, con la finalidad de prevenir, evitar, minimizar, hacer cesar, mitigar o recomponer daños al medio ambiente, así como neutralizar oportunamente de manera eficaz y eficiente los daños a los componentes del medio ambiente o las fuentes de riesgo identificadas y eliminar l</w:t>
      </w:r>
      <w:r w:rsidR="00E06776" w:rsidRPr="00417625">
        <w:rPr>
          <w:rFonts w:ascii="Arial" w:hAnsi="Arial" w:cs="Arial"/>
        </w:rPr>
        <w:t xml:space="preserve">as amenazas de riesgo ambiental; ante el peligro de perjuicio o daño, no </w:t>
      </w:r>
      <w:r w:rsidR="009171D2" w:rsidRPr="00417625">
        <w:rPr>
          <w:rFonts w:ascii="Arial" w:hAnsi="Arial" w:cs="Arial"/>
        </w:rPr>
        <w:t xml:space="preserve">siendo exigible </w:t>
      </w:r>
      <w:r w:rsidR="00E06776" w:rsidRPr="00417625">
        <w:rPr>
          <w:rFonts w:ascii="Arial" w:hAnsi="Arial" w:cs="Arial"/>
        </w:rPr>
        <w:t xml:space="preserve">la certeza plena ni científica; ya que, no puede esperarse </w:t>
      </w:r>
      <w:r w:rsidR="001F60B2" w:rsidRPr="00417625">
        <w:rPr>
          <w:rFonts w:ascii="Arial" w:hAnsi="Arial" w:cs="Arial"/>
        </w:rPr>
        <w:t>el dictado de la sentencia definitiva que podría prolongarse en el tiempo según el grado de complejidad del caso, entre tanto, el daño ambiental puede tornarse en irreparable</w:t>
      </w:r>
      <w:r w:rsidR="00E06776" w:rsidRPr="00417625">
        <w:rPr>
          <w:rFonts w:ascii="Arial" w:hAnsi="Arial" w:cs="Arial"/>
        </w:rPr>
        <w:t xml:space="preserve">; más aún si en materia ambiental, rige el principio </w:t>
      </w:r>
      <w:r w:rsidR="00FB04A2" w:rsidRPr="00417625">
        <w:rPr>
          <w:rFonts w:ascii="Arial" w:hAnsi="Arial" w:cs="Arial"/>
          <w:i/>
        </w:rPr>
        <w:t xml:space="preserve">in dubio </w:t>
      </w:r>
      <w:r w:rsidR="00E06776" w:rsidRPr="00417625">
        <w:rPr>
          <w:rFonts w:ascii="Arial" w:hAnsi="Arial" w:cs="Arial"/>
          <w:i/>
        </w:rPr>
        <w:t>pro natura</w:t>
      </w:r>
      <w:r w:rsidR="00E06776" w:rsidRPr="00417625">
        <w:rPr>
          <w:rFonts w:ascii="Arial" w:hAnsi="Arial" w:cs="Arial"/>
        </w:rPr>
        <w:t xml:space="preserve">, </w:t>
      </w:r>
      <w:r w:rsidR="00FB04A2" w:rsidRPr="00417625">
        <w:rPr>
          <w:rFonts w:ascii="Arial" w:hAnsi="Arial" w:cs="Arial"/>
        </w:rPr>
        <w:t xml:space="preserve">como criterio </w:t>
      </w:r>
      <w:proofErr w:type="spellStart"/>
      <w:r w:rsidR="00FB04A2" w:rsidRPr="00417625">
        <w:rPr>
          <w:rFonts w:ascii="Arial" w:hAnsi="Arial" w:cs="Arial"/>
        </w:rPr>
        <w:t>herméutico</w:t>
      </w:r>
      <w:proofErr w:type="spellEnd"/>
      <w:r w:rsidR="00FB04A2" w:rsidRPr="00417625">
        <w:rPr>
          <w:rFonts w:ascii="Arial" w:hAnsi="Arial" w:cs="Arial"/>
        </w:rPr>
        <w:t xml:space="preserve">, por </w:t>
      </w:r>
      <w:r w:rsidR="00DC17C2" w:rsidRPr="00417625">
        <w:rPr>
          <w:rFonts w:ascii="Arial" w:hAnsi="Arial" w:cs="Arial"/>
        </w:rPr>
        <w:t>el</w:t>
      </w:r>
      <w:r w:rsidR="00FB04A2" w:rsidRPr="00417625">
        <w:rPr>
          <w:rFonts w:ascii="Arial" w:hAnsi="Arial" w:cs="Arial"/>
        </w:rPr>
        <w:t xml:space="preserve"> cual debe privilegiarse </w:t>
      </w:r>
      <w:r w:rsidR="00DC17C2" w:rsidRPr="00417625">
        <w:rPr>
          <w:rFonts w:ascii="Arial" w:hAnsi="Arial" w:cs="Arial"/>
        </w:rPr>
        <w:t xml:space="preserve">y asumirse en caso de duda, </w:t>
      </w:r>
      <w:r w:rsidR="00FB04A2" w:rsidRPr="00417625">
        <w:rPr>
          <w:rFonts w:ascii="Arial" w:hAnsi="Arial" w:cs="Arial"/>
        </w:rPr>
        <w:t>la decisión más f</w:t>
      </w:r>
      <w:r w:rsidR="0037405F" w:rsidRPr="00417625">
        <w:rPr>
          <w:rFonts w:ascii="Arial" w:hAnsi="Arial" w:cs="Arial"/>
        </w:rPr>
        <w:t>avorable para el medio ambiente, por lo que</w:t>
      </w:r>
      <w:r w:rsidR="009171D2" w:rsidRPr="00417625">
        <w:rPr>
          <w:rFonts w:ascii="Arial" w:hAnsi="Arial" w:cs="Arial"/>
        </w:rPr>
        <w:t>, no se evidencia indebida aplicación de la norma</w:t>
      </w:r>
      <w:r w:rsidR="0037405F" w:rsidRPr="00417625">
        <w:rPr>
          <w:rFonts w:ascii="Arial" w:hAnsi="Arial" w:cs="Arial"/>
        </w:rPr>
        <w:t>.</w:t>
      </w:r>
      <w:r w:rsidR="009171D2" w:rsidRPr="00417625">
        <w:rPr>
          <w:rFonts w:ascii="Arial" w:hAnsi="Arial" w:cs="Arial"/>
        </w:rPr>
        <w:t xml:space="preserve"> </w:t>
      </w:r>
    </w:p>
    <w:p w:rsidR="00D620AC" w:rsidRPr="00417625" w:rsidRDefault="00B84E79"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t>Ahora bien, en torno</w:t>
      </w:r>
      <w:r w:rsidR="00EF21E5" w:rsidRPr="00417625">
        <w:rPr>
          <w:rFonts w:ascii="Arial" w:hAnsi="Arial" w:cs="Arial"/>
        </w:rPr>
        <w:t xml:space="preserve"> a que la Juez se </w:t>
      </w:r>
      <w:r w:rsidRPr="00417625">
        <w:rPr>
          <w:rFonts w:ascii="Arial" w:hAnsi="Arial" w:cs="Arial"/>
        </w:rPr>
        <w:t xml:space="preserve">hubiese limitado </w:t>
      </w:r>
      <w:r w:rsidR="00EF21E5" w:rsidRPr="00417625">
        <w:rPr>
          <w:rFonts w:ascii="Arial" w:hAnsi="Arial" w:cs="Arial"/>
        </w:rPr>
        <w:t xml:space="preserve">a resolver temas administrativos, </w:t>
      </w:r>
      <w:r w:rsidR="0037405F" w:rsidRPr="00417625">
        <w:rPr>
          <w:rFonts w:ascii="Arial" w:hAnsi="Arial" w:cs="Arial"/>
        </w:rPr>
        <w:t xml:space="preserve">cabe precisar que </w:t>
      </w:r>
      <w:r w:rsidRPr="00417625">
        <w:rPr>
          <w:rFonts w:ascii="Arial" w:hAnsi="Arial" w:cs="Arial"/>
        </w:rPr>
        <w:t>dicha afi</w:t>
      </w:r>
      <w:r w:rsidR="0037405F" w:rsidRPr="00417625">
        <w:rPr>
          <w:rFonts w:ascii="Arial" w:hAnsi="Arial" w:cs="Arial"/>
        </w:rPr>
        <w:t>rmación no resulta ser correcta,</w:t>
      </w:r>
      <w:r w:rsidRPr="00417625">
        <w:rPr>
          <w:rFonts w:ascii="Arial" w:hAnsi="Arial" w:cs="Arial"/>
        </w:rPr>
        <w:t xml:space="preserve"> pues</w:t>
      </w:r>
      <w:r w:rsidR="0037405F" w:rsidRPr="00417625">
        <w:rPr>
          <w:rFonts w:ascii="Arial" w:hAnsi="Arial" w:cs="Arial"/>
        </w:rPr>
        <w:t>to</w:t>
      </w:r>
      <w:r w:rsidRPr="00417625">
        <w:rPr>
          <w:rFonts w:ascii="Arial" w:hAnsi="Arial" w:cs="Arial"/>
        </w:rPr>
        <w:t xml:space="preserve"> que como se indicó, la autoridad judicial,</w:t>
      </w:r>
      <w:r w:rsidR="0037405F" w:rsidRPr="00417625">
        <w:rPr>
          <w:rFonts w:ascii="Arial" w:hAnsi="Arial" w:cs="Arial"/>
        </w:rPr>
        <w:t xml:space="preserve"> inicialmente</w:t>
      </w:r>
      <w:r w:rsidRPr="00417625">
        <w:rPr>
          <w:rFonts w:ascii="Arial" w:hAnsi="Arial" w:cs="Arial"/>
        </w:rPr>
        <w:t xml:space="preserve"> verificó y advirtió la existencia de la actividad de extracción y explotación de áridos y agregados, así como la </w:t>
      </w:r>
      <w:r w:rsidRPr="00417625">
        <w:rPr>
          <w:rFonts w:ascii="Arial" w:hAnsi="Arial" w:cs="Arial"/>
        </w:rPr>
        <w:lastRenderedPageBreak/>
        <w:t xml:space="preserve">afectación de los trabajos al medio ambiente; </w:t>
      </w:r>
      <w:r w:rsidR="0037405F" w:rsidRPr="00417625">
        <w:rPr>
          <w:rFonts w:ascii="Arial" w:hAnsi="Arial" w:cs="Arial"/>
        </w:rPr>
        <w:t>para posteriormente, proceder</w:t>
      </w:r>
      <w:r w:rsidRPr="00417625">
        <w:rPr>
          <w:rFonts w:ascii="Arial" w:hAnsi="Arial" w:cs="Arial"/>
        </w:rPr>
        <w:t xml:space="preserve"> a analizar la documentación</w:t>
      </w:r>
      <w:r w:rsidR="0037405F" w:rsidRPr="00417625">
        <w:rPr>
          <w:rFonts w:ascii="Arial" w:hAnsi="Arial" w:cs="Arial"/>
        </w:rPr>
        <w:t>,</w:t>
      </w:r>
      <w:r w:rsidRPr="00417625">
        <w:rPr>
          <w:rFonts w:ascii="Arial" w:hAnsi="Arial" w:cs="Arial"/>
        </w:rPr>
        <w:t xml:space="preserve"> con la finalidad de evidenciar si se cumplieron con todos los requisitos y exigencias legales, técnicas y administrativas, para que su actividad pueda funcionar</w:t>
      </w:r>
      <w:r w:rsidR="00D620AC" w:rsidRPr="00417625">
        <w:rPr>
          <w:rFonts w:ascii="Arial" w:hAnsi="Arial" w:cs="Arial"/>
        </w:rPr>
        <w:t xml:space="preserve"> sin afectar al  medio ambiente</w:t>
      </w:r>
      <w:r w:rsidRPr="00417625">
        <w:rPr>
          <w:rFonts w:ascii="Arial" w:hAnsi="Arial" w:cs="Arial"/>
        </w:rPr>
        <w:t xml:space="preserve">; </w:t>
      </w:r>
      <w:r w:rsidR="00D620AC" w:rsidRPr="00417625">
        <w:rPr>
          <w:rFonts w:ascii="Arial" w:hAnsi="Arial" w:cs="Arial"/>
        </w:rPr>
        <w:t>por cuya razón,</w:t>
      </w:r>
      <w:r w:rsidRPr="00417625">
        <w:rPr>
          <w:rFonts w:ascii="Arial" w:hAnsi="Arial" w:cs="Arial"/>
        </w:rPr>
        <w:t xml:space="preserve"> </w:t>
      </w:r>
      <w:r w:rsidR="00D620AC" w:rsidRPr="00417625">
        <w:rPr>
          <w:rFonts w:ascii="Arial" w:hAnsi="Arial" w:cs="Arial"/>
        </w:rPr>
        <w:t>advirtió que si bien se contaba con autorización por parte del Municipio</w:t>
      </w:r>
      <w:r w:rsidR="00DA1BC3" w:rsidRPr="00417625">
        <w:rPr>
          <w:rFonts w:ascii="Arial" w:hAnsi="Arial" w:cs="Arial"/>
        </w:rPr>
        <w:t>, para la extracción de áridos y agregados en otra zona a las verificadas en inspección judicial</w:t>
      </w:r>
      <w:r w:rsidR="00D620AC" w:rsidRPr="00417625">
        <w:rPr>
          <w:rFonts w:ascii="Arial" w:hAnsi="Arial" w:cs="Arial"/>
        </w:rPr>
        <w:t>; sin embargo, no t</w:t>
      </w:r>
      <w:r w:rsidR="00DA1BC3" w:rsidRPr="00417625">
        <w:rPr>
          <w:rFonts w:ascii="Arial" w:hAnsi="Arial" w:cs="Arial"/>
        </w:rPr>
        <w:t>iene</w:t>
      </w:r>
      <w:r w:rsidR="00D620AC" w:rsidRPr="00417625">
        <w:rPr>
          <w:rFonts w:ascii="Arial" w:hAnsi="Arial" w:cs="Arial"/>
        </w:rPr>
        <w:t xml:space="preserve"> la </w:t>
      </w:r>
      <w:r w:rsidR="0037405F" w:rsidRPr="00417625">
        <w:rPr>
          <w:rFonts w:ascii="Arial" w:hAnsi="Arial" w:cs="Arial"/>
        </w:rPr>
        <w:t xml:space="preserve">correspondiente </w:t>
      </w:r>
      <w:r w:rsidR="00DA1BC3" w:rsidRPr="00417625">
        <w:rPr>
          <w:rFonts w:ascii="Arial" w:hAnsi="Arial" w:cs="Arial"/>
        </w:rPr>
        <w:t>L</w:t>
      </w:r>
      <w:r w:rsidR="00D620AC" w:rsidRPr="00417625">
        <w:rPr>
          <w:rFonts w:ascii="Arial" w:hAnsi="Arial" w:cs="Arial"/>
        </w:rPr>
        <w:t xml:space="preserve">icencia </w:t>
      </w:r>
      <w:r w:rsidR="00DA1BC3" w:rsidRPr="00417625">
        <w:rPr>
          <w:rFonts w:ascii="Arial" w:hAnsi="Arial" w:cs="Arial"/>
        </w:rPr>
        <w:t>A</w:t>
      </w:r>
      <w:r w:rsidR="00D620AC" w:rsidRPr="00417625">
        <w:rPr>
          <w:rFonts w:ascii="Arial" w:hAnsi="Arial" w:cs="Arial"/>
        </w:rPr>
        <w:t>mbiental, que como se preci</w:t>
      </w:r>
      <w:r w:rsidR="00DA1BC3" w:rsidRPr="00417625">
        <w:rPr>
          <w:rFonts w:ascii="Arial" w:hAnsi="Arial" w:cs="Arial"/>
        </w:rPr>
        <w:t>só en el Fundamento Jurídico II</w:t>
      </w:r>
      <w:r w:rsidR="00D620AC" w:rsidRPr="00417625">
        <w:rPr>
          <w:rFonts w:ascii="Arial" w:hAnsi="Arial" w:cs="Arial"/>
        </w:rPr>
        <w:t xml:space="preserve">.5 de la presente Resolución Agroambiental, es el documento jurídico administrativo otorgado por la Autoridad Ambiental Competente, que avala el cumplimiento de todos los requisitos previstos en la Ley y reglamentación correspondiente en lo que se refiere a los procedimientos de </w:t>
      </w:r>
      <w:r w:rsidR="00D620AC" w:rsidRPr="00417625">
        <w:rPr>
          <w:rFonts w:ascii="Arial" w:hAnsi="Arial" w:cs="Arial"/>
          <w:b/>
        </w:rPr>
        <w:t>prevención y control ambiental</w:t>
      </w:r>
      <w:r w:rsidR="00D620AC" w:rsidRPr="00417625">
        <w:rPr>
          <w:rFonts w:ascii="Arial" w:hAnsi="Arial" w:cs="Arial"/>
        </w:rPr>
        <w:t xml:space="preserve">, documento sin el </w:t>
      </w:r>
      <w:r w:rsidR="00DA1BC3" w:rsidRPr="00417625">
        <w:rPr>
          <w:rFonts w:ascii="Arial" w:hAnsi="Arial" w:cs="Arial"/>
        </w:rPr>
        <w:t xml:space="preserve">cual </w:t>
      </w:r>
      <w:r w:rsidR="00D620AC" w:rsidRPr="00417625">
        <w:rPr>
          <w:rFonts w:ascii="Arial" w:hAnsi="Arial" w:cs="Arial"/>
        </w:rPr>
        <w:t>no será posible que la actividad de áridos y agregados no pueda desarrollarse.</w:t>
      </w:r>
    </w:p>
    <w:p w:rsidR="00D620AC" w:rsidRPr="00417625" w:rsidRDefault="00D620AC"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t>En ese sentido</w:t>
      </w:r>
      <w:r w:rsidR="0037405F" w:rsidRPr="00417625">
        <w:rPr>
          <w:rFonts w:ascii="Arial" w:hAnsi="Arial" w:cs="Arial"/>
        </w:rPr>
        <w:t>,</w:t>
      </w:r>
      <w:r w:rsidRPr="00417625">
        <w:rPr>
          <w:rFonts w:ascii="Arial" w:hAnsi="Arial" w:cs="Arial"/>
        </w:rPr>
        <w:t xml:space="preserve"> de antecedentes se evidencia que</w:t>
      </w:r>
      <w:r w:rsidR="0037405F" w:rsidRPr="00417625">
        <w:rPr>
          <w:rFonts w:ascii="Arial" w:hAnsi="Arial" w:cs="Arial"/>
        </w:rPr>
        <w:t>,</w:t>
      </w:r>
      <w:r w:rsidRPr="00417625">
        <w:rPr>
          <w:rFonts w:ascii="Arial" w:hAnsi="Arial" w:cs="Arial"/>
        </w:rPr>
        <w:t xml:space="preserve"> el Alcalde Municipal de </w:t>
      </w:r>
      <w:proofErr w:type="spellStart"/>
      <w:r w:rsidRPr="00417625">
        <w:rPr>
          <w:rFonts w:ascii="Arial" w:hAnsi="Arial" w:cs="Arial"/>
        </w:rPr>
        <w:t>Omereque</w:t>
      </w:r>
      <w:proofErr w:type="spellEnd"/>
      <w:r w:rsidRPr="00417625">
        <w:rPr>
          <w:rFonts w:ascii="Arial" w:hAnsi="Arial" w:cs="Arial"/>
        </w:rPr>
        <w:t>, a través de la Nota de 28 de abril de 2023, hizo conocer a Eloy Vásquez Guardia, que su actividad de extracción de áridos y agregados, quedaba paralizada hasta la obtención de la autorización y/o licencia por la autoridad competente (I.</w:t>
      </w:r>
      <w:r w:rsidR="00C407D9" w:rsidRPr="00417625">
        <w:rPr>
          <w:rFonts w:ascii="Arial" w:hAnsi="Arial" w:cs="Arial"/>
        </w:rPr>
        <w:t>5</w:t>
      </w:r>
      <w:r w:rsidRPr="00417625">
        <w:rPr>
          <w:rFonts w:ascii="Arial" w:hAnsi="Arial" w:cs="Arial"/>
        </w:rPr>
        <w:t xml:space="preserve">.3); </w:t>
      </w:r>
      <w:r w:rsidR="00AA5B14" w:rsidRPr="00417625">
        <w:rPr>
          <w:rFonts w:ascii="Arial" w:hAnsi="Arial" w:cs="Arial"/>
        </w:rPr>
        <w:t xml:space="preserve">permiso que </w:t>
      </w:r>
      <w:r w:rsidR="00EF15A4" w:rsidRPr="00417625">
        <w:rPr>
          <w:rFonts w:ascii="Arial" w:hAnsi="Arial" w:cs="Arial"/>
        </w:rPr>
        <w:t xml:space="preserve">recién </w:t>
      </w:r>
      <w:r w:rsidR="00AA5B14" w:rsidRPr="00417625">
        <w:rPr>
          <w:rFonts w:ascii="Arial" w:hAnsi="Arial" w:cs="Arial"/>
        </w:rPr>
        <w:t>le fue otorgado, mediante la Resolución Administrativa de Autorización de Explotación de Áridos y Agregados</w:t>
      </w:r>
      <w:r w:rsidR="0083094C" w:rsidRPr="00417625">
        <w:rPr>
          <w:rFonts w:ascii="Arial" w:hAnsi="Arial" w:cs="Arial"/>
        </w:rPr>
        <w:t xml:space="preserve"> 017/2023 </w:t>
      </w:r>
      <w:r w:rsidR="00EF15A4" w:rsidRPr="00417625">
        <w:rPr>
          <w:rFonts w:ascii="Arial" w:hAnsi="Arial" w:cs="Arial"/>
        </w:rPr>
        <w:t>de 30 de junio</w:t>
      </w:r>
      <w:r w:rsidR="00AA5B14" w:rsidRPr="00417625">
        <w:rPr>
          <w:rFonts w:ascii="Arial" w:hAnsi="Arial" w:cs="Arial"/>
        </w:rPr>
        <w:t>, por el plazo de un año, sobre 6.000,00 M3 (</w:t>
      </w:r>
      <w:r w:rsidR="0083094C" w:rsidRPr="00417625">
        <w:rPr>
          <w:rFonts w:ascii="Arial" w:hAnsi="Arial" w:cs="Arial"/>
        </w:rPr>
        <w:t>I</w:t>
      </w:r>
      <w:r w:rsidRPr="00417625">
        <w:rPr>
          <w:rFonts w:ascii="Arial" w:hAnsi="Arial" w:cs="Arial"/>
        </w:rPr>
        <w:t>.</w:t>
      </w:r>
      <w:r w:rsidR="00C407D9" w:rsidRPr="00417625">
        <w:rPr>
          <w:rFonts w:ascii="Arial" w:hAnsi="Arial" w:cs="Arial"/>
        </w:rPr>
        <w:t>5</w:t>
      </w:r>
      <w:r w:rsidRPr="00417625">
        <w:rPr>
          <w:rFonts w:ascii="Arial" w:hAnsi="Arial" w:cs="Arial"/>
        </w:rPr>
        <w:t>.</w:t>
      </w:r>
      <w:r w:rsidR="005C5902" w:rsidRPr="00417625">
        <w:rPr>
          <w:rFonts w:ascii="Arial" w:hAnsi="Arial" w:cs="Arial"/>
        </w:rPr>
        <w:t>6</w:t>
      </w:r>
      <w:r w:rsidRPr="00417625">
        <w:rPr>
          <w:rFonts w:ascii="Arial" w:hAnsi="Arial" w:cs="Arial"/>
        </w:rPr>
        <w:t>.</w:t>
      </w:r>
      <w:r w:rsidR="00AA5B14" w:rsidRPr="00417625">
        <w:rPr>
          <w:rFonts w:ascii="Arial" w:hAnsi="Arial" w:cs="Arial"/>
        </w:rPr>
        <w:t xml:space="preserve">), por cuya razón, el recurrente, </w:t>
      </w:r>
      <w:r w:rsidR="00EF15A4" w:rsidRPr="00417625">
        <w:rPr>
          <w:rFonts w:ascii="Arial" w:hAnsi="Arial" w:cs="Arial"/>
        </w:rPr>
        <w:t xml:space="preserve">procedió a pagar </w:t>
      </w:r>
      <w:r w:rsidR="00AA5B14" w:rsidRPr="00417625">
        <w:rPr>
          <w:rFonts w:ascii="Arial" w:hAnsi="Arial" w:cs="Arial"/>
        </w:rPr>
        <w:t>la patente municipal por extracción de agregados el 24 de julio de 2023, tal como se evidencia del Formulario de Caja de la referida fecha (I</w:t>
      </w:r>
      <w:r w:rsidR="00C407D9" w:rsidRPr="00417625">
        <w:rPr>
          <w:rFonts w:ascii="Arial" w:hAnsi="Arial" w:cs="Arial"/>
        </w:rPr>
        <w:t>.5</w:t>
      </w:r>
      <w:r w:rsidR="005C5902" w:rsidRPr="00417625">
        <w:rPr>
          <w:rFonts w:ascii="Arial" w:hAnsi="Arial" w:cs="Arial"/>
        </w:rPr>
        <w:t>.5</w:t>
      </w:r>
      <w:r w:rsidR="00AA5B14" w:rsidRPr="00417625">
        <w:rPr>
          <w:rFonts w:ascii="Arial" w:hAnsi="Arial" w:cs="Arial"/>
        </w:rPr>
        <w:t xml:space="preserve">); sin embargo, mediante Nota CITE: OF.GAMO/MAE/N° 523/2023 de 21 de agosto, el Alcalde Municipal de </w:t>
      </w:r>
      <w:proofErr w:type="spellStart"/>
      <w:r w:rsidR="00AA5B14" w:rsidRPr="00417625">
        <w:rPr>
          <w:rFonts w:ascii="Arial" w:hAnsi="Arial" w:cs="Arial"/>
        </w:rPr>
        <w:t>Omereque</w:t>
      </w:r>
      <w:proofErr w:type="spellEnd"/>
      <w:r w:rsidR="00AA5B14" w:rsidRPr="00417625">
        <w:rPr>
          <w:rFonts w:ascii="Arial" w:hAnsi="Arial" w:cs="Arial"/>
        </w:rPr>
        <w:t xml:space="preserve">, comunicó </w:t>
      </w:r>
      <w:r w:rsidR="00EF15A4" w:rsidRPr="00417625">
        <w:rPr>
          <w:rFonts w:ascii="Arial" w:hAnsi="Arial" w:cs="Arial"/>
        </w:rPr>
        <w:t xml:space="preserve">a Eloy Vásquez Guardia, que </w:t>
      </w:r>
      <w:r w:rsidR="00A217E7" w:rsidRPr="00417625">
        <w:rPr>
          <w:rFonts w:ascii="Arial" w:hAnsi="Arial" w:cs="Arial"/>
        </w:rPr>
        <w:t>también</w:t>
      </w:r>
      <w:r w:rsidR="00EF15A4" w:rsidRPr="00417625">
        <w:rPr>
          <w:rFonts w:ascii="Arial" w:hAnsi="Arial" w:cs="Arial"/>
        </w:rPr>
        <w:t xml:space="preserve"> debía</w:t>
      </w:r>
      <w:r w:rsidR="00AA5B14" w:rsidRPr="00417625">
        <w:rPr>
          <w:rFonts w:ascii="Arial" w:hAnsi="Arial" w:cs="Arial"/>
        </w:rPr>
        <w:t xml:space="preserve"> presentar </w:t>
      </w:r>
      <w:r w:rsidR="00AA5B14" w:rsidRPr="00417625">
        <w:rPr>
          <w:rFonts w:ascii="Arial" w:hAnsi="Arial" w:cs="Arial"/>
          <w:b/>
        </w:rPr>
        <w:t>Licencia Ambiental</w:t>
      </w:r>
      <w:r w:rsidR="00AA5B14" w:rsidRPr="00417625">
        <w:rPr>
          <w:rFonts w:ascii="Arial" w:hAnsi="Arial" w:cs="Arial"/>
        </w:rPr>
        <w:t xml:space="preserve"> para la extracción de áridos y agregados en un plazo no mayor de 30 días; asimismo, </w:t>
      </w:r>
      <w:r w:rsidR="00AA5B14" w:rsidRPr="00417625">
        <w:rPr>
          <w:rFonts w:ascii="Arial" w:hAnsi="Arial" w:cs="Arial"/>
          <w:b/>
        </w:rPr>
        <w:t>que la autoriza</w:t>
      </w:r>
      <w:r w:rsidR="0037405F" w:rsidRPr="00417625">
        <w:rPr>
          <w:rFonts w:ascii="Arial" w:hAnsi="Arial" w:cs="Arial"/>
          <w:b/>
        </w:rPr>
        <w:t>ción de lavaderos se le otorgaría</w:t>
      </w:r>
      <w:r w:rsidR="00AA5B14" w:rsidRPr="00417625">
        <w:rPr>
          <w:rFonts w:ascii="Arial" w:hAnsi="Arial" w:cs="Arial"/>
          <w:b/>
        </w:rPr>
        <w:t xml:space="preserve"> previa p</w:t>
      </w:r>
      <w:r w:rsidR="00EF15A4" w:rsidRPr="00417625">
        <w:rPr>
          <w:rFonts w:ascii="Arial" w:hAnsi="Arial" w:cs="Arial"/>
          <w:b/>
        </w:rPr>
        <w:t>resentación de referida L</w:t>
      </w:r>
      <w:r w:rsidR="00AA5B14" w:rsidRPr="00417625">
        <w:rPr>
          <w:rFonts w:ascii="Arial" w:hAnsi="Arial" w:cs="Arial"/>
          <w:b/>
        </w:rPr>
        <w:t>icencia</w:t>
      </w:r>
      <w:r w:rsidR="00730BFB" w:rsidRPr="00417625">
        <w:rPr>
          <w:rFonts w:ascii="Arial" w:hAnsi="Arial" w:cs="Arial"/>
          <w:b/>
        </w:rPr>
        <w:t xml:space="preserve"> </w:t>
      </w:r>
      <w:r w:rsidR="00730BFB" w:rsidRPr="00417625">
        <w:rPr>
          <w:rFonts w:ascii="Arial" w:hAnsi="Arial" w:cs="Arial"/>
        </w:rPr>
        <w:t>(I.</w:t>
      </w:r>
      <w:r w:rsidR="00C407D9" w:rsidRPr="00417625">
        <w:rPr>
          <w:rFonts w:ascii="Arial" w:hAnsi="Arial" w:cs="Arial"/>
        </w:rPr>
        <w:t>5</w:t>
      </w:r>
      <w:r w:rsidR="005C5902" w:rsidRPr="00417625">
        <w:rPr>
          <w:rFonts w:ascii="Arial" w:hAnsi="Arial" w:cs="Arial"/>
        </w:rPr>
        <w:t>.13</w:t>
      </w:r>
      <w:r w:rsidR="00730BFB" w:rsidRPr="00417625">
        <w:rPr>
          <w:rFonts w:ascii="Arial" w:hAnsi="Arial" w:cs="Arial"/>
        </w:rPr>
        <w:t>)</w:t>
      </w:r>
      <w:r w:rsidR="00AA5B14" w:rsidRPr="00417625">
        <w:rPr>
          <w:rFonts w:ascii="Arial" w:hAnsi="Arial" w:cs="Arial"/>
        </w:rPr>
        <w:t xml:space="preserve">; </w:t>
      </w:r>
      <w:r w:rsidR="00A217E7" w:rsidRPr="00417625">
        <w:rPr>
          <w:rFonts w:ascii="Arial" w:hAnsi="Arial" w:cs="Arial"/>
        </w:rPr>
        <w:t xml:space="preserve">dichos </w:t>
      </w:r>
      <w:r w:rsidR="00AA5B14" w:rsidRPr="00417625">
        <w:rPr>
          <w:rFonts w:ascii="Arial" w:hAnsi="Arial" w:cs="Arial"/>
        </w:rPr>
        <w:t xml:space="preserve">datos denotan que </w:t>
      </w:r>
      <w:r w:rsidR="00EF15A4" w:rsidRPr="00417625">
        <w:rPr>
          <w:rFonts w:ascii="Arial" w:hAnsi="Arial" w:cs="Arial"/>
        </w:rPr>
        <w:t>el ahora recurrente</w:t>
      </w:r>
      <w:r w:rsidR="00AA5B14" w:rsidRPr="00417625">
        <w:rPr>
          <w:rFonts w:ascii="Arial" w:hAnsi="Arial" w:cs="Arial"/>
        </w:rPr>
        <w:t>, se encontraba realizando la actividad de extracción y explotación de áridos y agregados, antes de contar con la debida autorización del Municipio</w:t>
      </w:r>
      <w:r w:rsidR="00730BFB" w:rsidRPr="00417625">
        <w:rPr>
          <w:rFonts w:ascii="Arial" w:hAnsi="Arial" w:cs="Arial"/>
        </w:rPr>
        <w:t xml:space="preserve"> de </w:t>
      </w:r>
      <w:proofErr w:type="spellStart"/>
      <w:r w:rsidR="00730BFB" w:rsidRPr="00417625">
        <w:rPr>
          <w:rFonts w:ascii="Arial" w:hAnsi="Arial" w:cs="Arial"/>
        </w:rPr>
        <w:t>Omereque</w:t>
      </w:r>
      <w:proofErr w:type="spellEnd"/>
      <w:r w:rsidR="00AA5B14" w:rsidRPr="00417625">
        <w:rPr>
          <w:rFonts w:ascii="Arial" w:hAnsi="Arial" w:cs="Arial"/>
        </w:rPr>
        <w:t xml:space="preserve">, </w:t>
      </w:r>
      <w:r w:rsidR="0037405F" w:rsidRPr="00417625">
        <w:rPr>
          <w:rFonts w:ascii="Arial" w:hAnsi="Arial" w:cs="Arial"/>
        </w:rPr>
        <w:t>lo</w:t>
      </w:r>
      <w:r w:rsidR="00AA5B14" w:rsidRPr="00417625">
        <w:rPr>
          <w:rFonts w:ascii="Arial" w:hAnsi="Arial" w:cs="Arial"/>
        </w:rPr>
        <w:t xml:space="preserve"> que dio lugar a que</w:t>
      </w:r>
      <w:r w:rsidR="00EF15A4" w:rsidRPr="00417625">
        <w:rPr>
          <w:rFonts w:ascii="Arial" w:hAnsi="Arial" w:cs="Arial"/>
        </w:rPr>
        <w:t xml:space="preserve"> la referida Autoridad Municipal,</w:t>
      </w:r>
      <w:r w:rsidR="00AA5B14" w:rsidRPr="00417625">
        <w:rPr>
          <w:rFonts w:ascii="Arial" w:hAnsi="Arial" w:cs="Arial"/>
        </w:rPr>
        <w:t xml:space="preserve"> disponga su paralización hasta que se tramite dicho documento, </w:t>
      </w:r>
      <w:r w:rsidR="00C44DF3" w:rsidRPr="00417625">
        <w:rPr>
          <w:rFonts w:ascii="Arial" w:hAnsi="Arial" w:cs="Arial"/>
        </w:rPr>
        <w:t xml:space="preserve">el </w:t>
      </w:r>
      <w:r w:rsidR="00EF15A4" w:rsidRPr="00417625">
        <w:rPr>
          <w:rFonts w:ascii="Arial" w:hAnsi="Arial" w:cs="Arial"/>
        </w:rPr>
        <w:t>que</w:t>
      </w:r>
      <w:r w:rsidR="00730BFB" w:rsidRPr="00417625">
        <w:rPr>
          <w:rFonts w:ascii="Arial" w:hAnsi="Arial" w:cs="Arial"/>
        </w:rPr>
        <w:t xml:space="preserve"> </w:t>
      </w:r>
      <w:r w:rsidR="00EF15A4" w:rsidRPr="00417625">
        <w:rPr>
          <w:rFonts w:ascii="Arial" w:hAnsi="Arial" w:cs="Arial"/>
        </w:rPr>
        <w:t xml:space="preserve">fue </w:t>
      </w:r>
      <w:r w:rsidR="00730BFB" w:rsidRPr="00417625">
        <w:rPr>
          <w:rFonts w:ascii="Arial" w:hAnsi="Arial" w:cs="Arial"/>
        </w:rPr>
        <w:t xml:space="preserve">adquirido </w:t>
      </w:r>
      <w:r w:rsidR="00C44DF3" w:rsidRPr="00417625">
        <w:rPr>
          <w:rFonts w:ascii="Arial" w:hAnsi="Arial" w:cs="Arial"/>
        </w:rPr>
        <w:t xml:space="preserve">recién </w:t>
      </w:r>
      <w:r w:rsidR="00730BFB" w:rsidRPr="00417625">
        <w:rPr>
          <w:rFonts w:ascii="Arial" w:hAnsi="Arial" w:cs="Arial"/>
        </w:rPr>
        <w:t xml:space="preserve">el 30 de junio del referido año; no obstante, el 21 de agosto de 2023, el Alcalde Municipal de </w:t>
      </w:r>
      <w:proofErr w:type="spellStart"/>
      <w:r w:rsidR="00730BFB" w:rsidRPr="00417625">
        <w:rPr>
          <w:rFonts w:ascii="Arial" w:hAnsi="Arial" w:cs="Arial"/>
        </w:rPr>
        <w:t>Omereque</w:t>
      </w:r>
      <w:proofErr w:type="spellEnd"/>
      <w:r w:rsidR="00730BFB" w:rsidRPr="00417625">
        <w:rPr>
          <w:rFonts w:ascii="Arial" w:hAnsi="Arial" w:cs="Arial"/>
        </w:rPr>
        <w:t xml:space="preserve">, le hizo </w:t>
      </w:r>
      <w:r w:rsidR="00EF15A4" w:rsidRPr="00417625">
        <w:rPr>
          <w:rFonts w:ascii="Arial" w:hAnsi="Arial" w:cs="Arial"/>
        </w:rPr>
        <w:t>conocer que debía presentar la L</w:t>
      </w:r>
      <w:r w:rsidR="00730BFB" w:rsidRPr="00417625">
        <w:rPr>
          <w:rFonts w:ascii="Arial" w:hAnsi="Arial" w:cs="Arial"/>
        </w:rPr>
        <w:t xml:space="preserve">icencia </w:t>
      </w:r>
      <w:r w:rsidR="00EF15A4" w:rsidRPr="00417625">
        <w:rPr>
          <w:rFonts w:ascii="Arial" w:hAnsi="Arial" w:cs="Arial"/>
        </w:rPr>
        <w:t>A</w:t>
      </w:r>
      <w:r w:rsidR="00730BFB" w:rsidRPr="00417625">
        <w:rPr>
          <w:rFonts w:ascii="Arial" w:hAnsi="Arial" w:cs="Arial"/>
        </w:rPr>
        <w:t>mbiental para la extracción y explotación de áridos y agregados, así como para l</w:t>
      </w:r>
      <w:r w:rsidR="0037405F" w:rsidRPr="00417625">
        <w:rPr>
          <w:rFonts w:ascii="Arial" w:hAnsi="Arial" w:cs="Arial"/>
        </w:rPr>
        <w:t>a autorización de los lavaderos;</w:t>
      </w:r>
      <w:r w:rsidR="00730BFB" w:rsidRPr="00417625">
        <w:rPr>
          <w:rFonts w:ascii="Arial" w:hAnsi="Arial" w:cs="Arial"/>
        </w:rPr>
        <w:t xml:space="preserve"> </w:t>
      </w:r>
      <w:r w:rsidR="0037405F" w:rsidRPr="00417625">
        <w:rPr>
          <w:rFonts w:ascii="Arial" w:hAnsi="Arial" w:cs="Arial"/>
        </w:rPr>
        <w:t>e</w:t>
      </w:r>
      <w:r w:rsidR="00730BFB" w:rsidRPr="00417625">
        <w:rPr>
          <w:rFonts w:ascii="Arial" w:hAnsi="Arial" w:cs="Arial"/>
        </w:rPr>
        <w:t>videnciándose con ello, que la referida actividad realiza</w:t>
      </w:r>
      <w:r w:rsidR="00EF15A4" w:rsidRPr="00417625">
        <w:rPr>
          <w:rFonts w:ascii="Arial" w:hAnsi="Arial" w:cs="Arial"/>
        </w:rPr>
        <w:t>da por</w:t>
      </w:r>
      <w:r w:rsidR="00730BFB" w:rsidRPr="00417625">
        <w:rPr>
          <w:rFonts w:ascii="Arial" w:hAnsi="Arial" w:cs="Arial"/>
        </w:rPr>
        <w:t xml:space="preserve"> el </w:t>
      </w:r>
      <w:r w:rsidR="00730BFB" w:rsidRPr="00417625">
        <w:rPr>
          <w:rFonts w:ascii="Arial" w:hAnsi="Arial" w:cs="Arial"/>
        </w:rPr>
        <w:lastRenderedPageBreak/>
        <w:t>recurrente</w:t>
      </w:r>
      <w:r w:rsidR="00EF15A4" w:rsidRPr="00417625">
        <w:rPr>
          <w:rFonts w:ascii="Arial" w:hAnsi="Arial" w:cs="Arial"/>
        </w:rPr>
        <w:t>, no contaba con la respectiva L</w:t>
      </w:r>
      <w:r w:rsidR="00730BFB" w:rsidRPr="00417625">
        <w:rPr>
          <w:rFonts w:ascii="Arial" w:hAnsi="Arial" w:cs="Arial"/>
        </w:rPr>
        <w:t xml:space="preserve">icencia </w:t>
      </w:r>
      <w:r w:rsidR="00EF15A4" w:rsidRPr="00417625">
        <w:rPr>
          <w:rFonts w:ascii="Arial" w:hAnsi="Arial" w:cs="Arial"/>
        </w:rPr>
        <w:t>A</w:t>
      </w:r>
      <w:r w:rsidR="00730BFB" w:rsidRPr="00417625">
        <w:rPr>
          <w:rFonts w:ascii="Arial" w:hAnsi="Arial" w:cs="Arial"/>
        </w:rPr>
        <w:t xml:space="preserve">mbiental </w:t>
      </w:r>
      <w:r w:rsidR="00EF15A4" w:rsidRPr="00417625">
        <w:rPr>
          <w:rFonts w:ascii="Arial" w:hAnsi="Arial" w:cs="Arial"/>
        </w:rPr>
        <w:t xml:space="preserve">u otro documento ambiental </w:t>
      </w:r>
      <w:r w:rsidR="00730BFB" w:rsidRPr="00417625">
        <w:rPr>
          <w:rFonts w:ascii="Arial" w:hAnsi="Arial" w:cs="Arial"/>
        </w:rPr>
        <w:t xml:space="preserve">para su funcionamiento, </w:t>
      </w:r>
      <w:r w:rsidR="0037405F" w:rsidRPr="00417625">
        <w:rPr>
          <w:rFonts w:ascii="Arial" w:hAnsi="Arial" w:cs="Arial"/>
        </w:rPr>
        <w:t>la</w:t>
      </w:r>
      <w:r w:rsidR="00730BFB" w:rsidRPr="00417625">
        <w:rPr>
          <w:rFonts w:ascii="Arial" w:hAnsi="Arial" w:cs="Arial"/>
        </w:rPr>
        <w:t xml:space="preserve"> que fue adecu</w:t>
      </w:r>
      <w:r w:rsidR="0037405F" w:rsidRPr="00417625">
        <w:rPr>
          <w:rFonts w:ascii="Arial" w:hAnsi="Arial" w:cs="Arial"/>
        </w:rPr>
        <w:t>adamente exigida</w:t>
      </w:r>
      <w:r w:rsidR="00730BFB" w:rsidRPr="00417625">
        <w:rPr>
          <w:rFonts w:ascii="Arial" w:hAnsi="Arial" w:cs="Arial"/>
        </w:rPr>
        <w:t xml:space="preserve"> por la </w:t>
      </w:r>
      <w:r w:rsidR="00C44DF3" w:rsidRPr="00417625">
        <w:rPr>
          <w:rFonts w:ascii="Arial" w:hAnsi="Arial" w:cs="Arial"/>
        </w:rPr>
        <w:t>A</w:t>
      </w:r>
      <w:r w:rsidR="00730BFB" w:rsidRPr="00417625">
        <w:rPr>
          <w:rFonts w:ascii="Arial" w:hAnsi="Arial" w:cs="Arial"/>
        </w:rPr>
        <w:t xml:space="preserve">utoridad Municipal y </w:t>
      </w:r>
      <w:r w:rsidR="0037405F" w:rsidRPr="00417625">
        <w:rPr>
          <w:rFonts w:ascii="Arial" w:hAnsi="Arial" w:cs="Arial"/>
        </w:rPr>
        <w:t>luego advertida</w:t>
      </w:r>
      <w:r w:rsidR="00730BFB" w:rsidRPr="00417625">
        <w:rPr>
          <w:rFonts w:ascii="Arial" w:hAnsi="Arial" w:cs="Arial"/>
        </w:rPr>
        <w:t xml:space="preserve"> por la Juez Agroambiental de Aiquile; puesto que, sin dicho documento no puede desarrollarse una actividad de extracción ni explotación, aún exista </w:t>
      </w:r>
      <w:r w:rsidR="00EF15A4" w:rsidRPr="00417625">
        <w:rPr>
          <w:rFonts w:ascii="Arial" w:hAnsi="Arial" w:cs="Arial"/>
        </w:rPr>
        <w:t xml:space="preserve">el </w:t>
      </w:r>
      <w:r w:rsidR="00730BFB" w:rsidRPr="00417625">
        <w:rPr>
          <w:rFonts w:ascii="Arial" w:hAnsi="Arial" w:cs="Arial"/>
        </w:rPr>
        <w:t xml:space="preserve">convenio de 23 de septiembre de 2022, </w:t>
      </w:r>
      <w:r w:rsidR="00EF15A4" w:rsidRPr="00417625">
        <w:rPr>
          <w:rFonts w:ascii="Arial" w:hAnsi="Arial" w:cs="Arial"/>
        </w:rPr>
        <w:t xml:space="preserve">de </w:t>
      </w:r>
      <w:r w:rsidR="00730BFB" w:rsidRPr="00417625">
        <w:rPr>
          <w:rFonts w:ascii="Arial" w:hAnsi="Arial" w:cs="Arial"/>
        </w:rPr>
        <w:t>prestación de servicios suscrito por el cautelado y la Asociación Accidental Cono Sur (</w:t>
      </w:r>
      <w:r w:rsidR="00C407D9" w:rsidRPr="00417625">
        <w:rPr>
          <w:rFonts w:ascii="Arial" w:hAnsi="Arial" w:cs="Arial"/>
        </w:rPr>
        <w:t>I.5</w:t>
      </w:r>
      <w:r w:rsidRPr="00417625">
        <w:rPr>
          <w:rFonts w:ascii="Arial" w:hAnsi="Arial" w:cs="Arial"/>
        </w:rPr>
        <w:t>.1</w:t>
      </w:r>
      <w:r w:rsidR="005C5902" w:rsidRPr="00417625">
        <w:rPr>
          <w:rFonts w:ascii="Arial" w:hAnsi="Arial" w:cs="Arial"/>
        </w:rPr>
        <w:t>0</w:t>
      </w:r>
      <w:r w:rsidRPr="00417625">
        <w:rPr>
          <w:rFonts w:ascii="Arial" w:hAnsi="Arial" w:cs="Arial"/>
        </w:rPr>
        <w:t>.</w:t>
      </w:r>
      <w:r w:rsidR="00730BFB" w:rsidRPr="00417625">
        <w:rPr>
          <w:rFonts w:ascii="Arial" w:hAnsi="Arial" w:cs="Arial"/>
        </w:rPr>
        <w:t xml:space="preserve">), debido a que el cumplimiento de las exigencias normativas para el desarrollo de una actividad de extracción y explotación de áridos, no se encuentra sujeto a convenios realizados entre particulares, más aún si el acuerdo suscrito </w:t>
      </w:r>
      <w:r w:rsidR="00B231BA" w:rsidRPr="00417625">
        <w:rPr>
          <w:rFonts w:ascii="Arial" w:hAnsi="Arial" w:cs="Arial"/>
        </w:rPr>
        <w:t>fue casi 8 meses</w:t>
      </w:r>
      <w:r w:rsidR="00730BFB" w:rsidRPr="00417625">
        <w:rPr>
          <w:rFonts w:ascii="Arial" w:hAnsi="Arial" w:cs="Arial"/>
        </w:rPr>
        <w:t xml:space="preserve"> antes </w:t>
      </w:r>
      <w:r w:rsidR="00B231BA" w:rsidRPr="00417625">
        <w:rPr>
          <w:rFonts w:ascii="Arial" w:hAnsi="Arial" w:cs="Arial"/>
        </w:rPr>
        <w:t>a la fecha de</w:t>
      </w:r>
      <w:r w:rsidR="00730BFB" w:rsidRPr="00417625">
        <w:rPr>
          <w:rFonts w:ascii="Arial" w:hAnsi="Arial" w:cs="Arial"/>
        </w:rPr>
        <w:t xml:space="preserve"> haber</w:t>
      </w:r>
      <w:r w:rsidR="00B231BA" w:rsidRPr="00417625">
        <w:rPr>
          <w:rFonts w:ascii="Arial" w:hAnsi="Arial" w:cs="Arial"/>
        </w:rPr>
        <w:t>se</w:t>
      </w:r>
      <w:r w:rsidR="00730BFB" w:rsidRPr="00417625">
        <w:rPr>
          <w:rFonts w:ascii="Arial" w:hAnsi="Arial" w:cs="Arial"/>
        </w:rPr>
        <w:t xml:space="preserve"> adquirido</w:t>
      </w:r>
      <w:r w:rsidR="00B231BA" w:rsidRPr="00417625">
        <w:rPr>
          <w:rFonts w:ascii="Arial" w:hAnsi="Arial" w:cs="Arial"/>
        </w:rPr>
        <w:t xml:space="preserve"> </w:t>
      </w:r>
      <w:r w:rsidR="00730BFB" w:rsidRPr="00417625">
        <w:rPr>
          <w:rFonts w:ascii="Arial" w:hAnsi="Arial" w:cs="Arial"/>
        </w:rPr>
        <w:t>la Autorización Municipal</w:t>
      </w:r>
      <w:r w:rsidR="00B231BA" w:rsidRPr="00417625">
        <w:rPr>
          <w:rFonts w:ascii="Arial" w:hAnsi="Arial" w:cs="Arial"/>
        </w:rPr>
        <w:t>.</w:t>
      </w:r>
    </w:p>
    <w:p w:rsidR="00B231BA" w:rsidRPr="00417625" w:rsidRDefault="00DA1BC3"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t>De igual manera, e</w:t>
      </w:r>
      <w:r w:rsidR="00B231BA" w:rsidRPr="00417625">
        <w:rPr>
          <w:rFonts w:ascii="Arial" w:hAnsi="Arial" w:cs="Arial"/>
        </w:rPr>
        <w:t xml:space="preserve">s evidente que el recurrente, se encontraba efectuando </w:t>
      </w:r>
      <w:r w:rsidRPr="00417625">
        <w:rPr>
          <w:rFonts w:ascii="Arial" w:hAnsi="Arial" w:cs="Arial"/>
        </w:rPr>
        <w:t>la</w:t>
      </w:r>
      <w:r w:rsidR="00B231BA" w:rsidRPr="00417625">
        <w:rPr>
          <w:rFonts w:ascii="Arial" w:hAnsi="Arial" w:cs="Arial"/>
        </w:rPr>
        <w:t xml:space="preserve"> tramitación para la obtención de la </w:t>
      </w:r>
      <w:r w:rsidRPr="00417625">
        <w:rPr>
          <w:rFonts w:ascii="Arial" w:hAnsi="Arial" w:cs="Arial"/>
        </w:rPr>
        <w:t>L</w:t>
      </w:r>
      <w:r w:rsidR="00B231BA" w:rsidRPr="00417625">
        <w:rPr>
          <w:rFonts w:ascii="Arial" w:hAnsi="Arial" w:cs="Arial"/>
        </w:rPr>
        <w:t xml:space="preserve">icencia </w:t>
      </w:r>
      <w:r w:rsidRPr="00417625">
        <w:rPr>
          <w:rFonts w:ascii="Arial" w:hAnsi="Arial" w:cs="Arial"/>
        </w:rPr>
        <w:t>A</w:t>
      </w:r>
      <w:r w:rsidR="00B231BA" w:rsidRPr="00417625">
        <w:rPr>
          <w:rFonts w:ascii="Arial" w:hAnsi="Arial" w:cs="Arial"/>
        </w:rPr>
        <w:t xml:space="preserve">mbiental, tal como se </w:t>
      </w:r>
      <w:r w:rsidR="00F3094B" w:rsidRPr="00417625">
        <w:rPr>
          <w:rFonts w:ascii="Arial" w:hAnsi="Arial" w:cs="Arial"/>
        </w:rPr>
        <w:t xml:space="preserve">tiene </w:t>
      </w:r>
      <w:r w:rsidR="00B231BA" w:rsidRPr="00417625">
        <w:rPr>
          <w:rFonts w:ascii="Arial" w:hAnsi="Arial" w:cs="Arial"/>
        </w:rPr>
        <w:t xml:space="preserve">de la Nota de 18 de agosto de 2023, dirigida por Eloy Vásquez Guardia, a la Secretaria Departamental de Medio Ambiente y Recursos Hídricos, del Gobierno Autónomo Departamental de Cochabamba, con la referencia “PRESENTACIÓN DEL MANIFIESTO AMBIENTAL EXPLOTACIÓN Y APROVECHAMIENTO DE ARIDOS Y AGREGADOS”, que fue </w:t>
      </w:r>
      <w:proofErr w:type="spellStart"/>
      <w:r w:rsidR="00B231BA" w:rsidRPr="00417625">
        <w:rPr>
          <w:rFonts w:ascii="Arial" w:hAnsi="Arial" w:cs="Arial"/>
        </w:rPr>
        <w:t>recepcionada</w:t>
      </w:r>
      <w:proofErr w:type="spellEnd"/>
      <w:r w:rsidR="00B231BA" w:rsidRPr="00417625">
        <w:rPr>
          <w:rFonts w:ascii="Arial" w:hAnsi="Arial" w:cs="Arial"/>
        </w:rPr>
        <w:t>, el 23 de igual mes y año (</w:t>
      </w:r>
      <w:r w:rsidR="00C407D9" w:rsidRPr="00417625">
        <w:rPr>
          <w:rFonts w:ascii="Arial" w:hAnsi="Arial" w:cs="Arial"/>
        </w:rPr>
        <w:t>I.5</w:t>
      </w:r>
      <w:r w:rsidR="00B231BA" w:rsidRPr="00417625">
        <w:rPr>
          <w:rFonts w:ascii="Arial" w:hAnsi="Arial" w:cs="Arial"/>
        </w:rPr>
        <w:t>.</w:t>
      </w:r>
      <w:r w:rsidR="005C5902" w:rsidRPr="00417625">
        <w:rPr>
          <w:rFonts w:ascii="Arial" w:hAnsi="Arial" w:cs="Arial"/>
        </w:rPr>
        <w:t>4</w:t>
      </w:r>
      <w:r w:rsidR="00B231BA" w:rsidRPr="00417625">
        <w:rPr>
          <w:rFonts w:ascii="Arial" w:hAnsi="Arial" w:cs="Arial"/>
        </w:rPr>
        <w:t xml:space="preserve">); por cuyo motivo, a través de la Nota de 28 de agosto de 2023, el recurrente solicitó al Alcalde Municipal de </w:t>
      </w:r>
      <w:proofErr w:type="spellStart"/>
      <w:r w:rsidR="00B231BA" w:rsidRPr="00417625">
        <w:rPr>
          <w:rFonts w:ascii="Arial" w:hAnsi="Arial" w:cs="Arial"/>
        </w:rPr>
        <w:t>Omereque</w:t>
      </w:r>
      <w:proofErr w:type="spellEnd"/>
      <w:r w:rsidR="00B231BA" w:rsidRPr="00417625">
        <w:rPr>
          <w:rFonts w:ascii="Arial" w:hAnsi="Arial" w:cs="Arial"/>
        </w:rPr>
        <w:t>, la ampliación del plazo para presentación de dicho documento (</w:t>
      </w:r>
      <w:r w:rsidR="00C407D9" w:rsidRPr="00417625">
        <w:rPr>
          <w:rFonts w:ascii="Arial" w:hAnsi="Arial" w:cs="Arial"/>
        </w:rPr>
        <w:t>I.5</w:t>
      </w:r>
      <w:r w:rsidR="005C5902" w:rsidRPr="00417625">
        <w:rPr>
          <w:rFonts w:ascii="Arial" w:hAnsi="Arial" w:cs="Arial"/>
        </w:rPr>
        <w:t>.14</w:t>
      </w:r>
      <w:r w:rsidR="00B231BA" w:rsidRPr="00417625">
        <w:rPr>
          <w:rFonts w:ascii="Arial" w:hAnsi="Arial" w:cs="Arial"/>
        </w:rPr>
        <w:t xml:space="preserve">.); sin embargo, el Gobierno Autónomo Departamental de Cochabamba, </w:t>
      </w:r>
      <w:r w:rsidR="0037405F" w:rsidRPr="00417625">
        <w:rPr>
          <w:rFonts w:ascii="Arial" w:hAnsi="Arial" w:cs="Arial"/>
        </w:rPr>
        <w:t xml:space="preserve">mediante </w:t>
      </w:r>
      <w:r w:rsidR="00B231BA" w:rsidRPr="00417625">
        <w:rPr>
          <w:rFonts w:ascii="Arial" w:hAnsi="Arial" w:cs="Arial"/>
        </w:rPr>
        <w:t>Nota N° CITE: CE/</w:t>
      </w:r>
      <w:proofErr w:type="spellStart"/>
      <w:r w:rsidR="00B231BA" w:rsidRPr="00417625">
        <w:rPr>
          <w:rFonts w:ascii="Arial" w:hAnsi="Arial" w:cs="Arial"/>
        </w:rPr>
        <w:t>UGCyFA</w:t>
      </w:r>
      <w:proofErr w:type="spellEnd"/>
      <w:r w:rsidR="00B231BA" w:rsidRPr="00417625">
        <w:rPr>
          <w:rFonts w:ascii="Arial" w:hAnsi="Arial" w:cs="Arial"/>
        </w:rPr>
        <w:t xml:space="preserve">/2386/2023 de 4 de septiembre, devolvió </w:t>
      </w:r>
      <w:r w:rsidR="00BF4EB1" w:rsidRPr="00417625">
        <w:rPr>
          <w:rFonts w:ascii="Arial" w:hAnsi="Arial" w:cs="Arial"/>
        </w:rPr>
        <w:t xml:space="preserve">a Eloy Vásquez Guardia, </w:t>
      </w:r>
      <w:r w:rsidR="00B231BA" w:rsidRPr="00417625">
        <w:rPr>
          <w:rFonts w:ascii="Arial" w:hAnsi="Arial" w:cs="Arial"/>
        </w:rPr>
        <w:t xml:space="preserve">el MANIFIESTO AMBIENTAL </w:t>
      </w:r>
      <w:proofErr w:type="spellStart"/>
      <w:r w:rsidR="00B231BA" w:rsidRPr="00417625">
        <w:rPr>
          <w:rFonts w:ascii="Arial" w:hAnsi="Arial" w:cs="Arial"/>
        </w:rPr>
        <w:t>SD</w:t>
      </w:r>
      <w:r w:rsidR="00BF4EB1" w:rsidRPr="00417625">
        <w:rPr>
          <w:rFonts w:ascii="Arial" w:hAnsi="Arial" w:cs="Arial"/>
        </w:rPr>
        <w:t>MAyRH</w:t>
      </w:r>
      <w:proofErr w:type="spellEnd"/>
      <w:r w:rsidR="00BF4EB1" w:rsidRPr="00417625">
        <w:rPr>
          <w:rFonts w:ascii="Arial" w:hAnsi="Arial" w:cs="Arial"/>
        </w:rPr>
        <w:t xml:space="preserve"> – MA – N° 2732 de la AOP “</w:t>
      </w:r>
      <w:r w:rsidR="00B231BA" w:rsidRPr="00417625">
        <w:rPr>
          <w:rFonts w:ascii="Arial" w:hAnsi="Arial" w:cs="Arial"/>
        </w:rPr>
        <w:t>EXPLOTACIÓN Y APROVE</w:t>
      </w:r>
      <w:r w:rsidR="00BF4EB1" w:rsidRPr="00417625">
        <w:rPr>
          <w:rFonts w:ascii="Arial" w:hAnsi="Arial" w:cs="Arial"/>
        </w:rPr>
        <w:t>CHAMIENTO DE ÁRIDOS Y AGREGADOS”, por contar con observacion</w:t>
      </w:r>
      <w:r w:rsidR="00C407D9" w:rsidRPr="00417625">
        <w:rPr>
          <w:rFonts w:ascii="Arial" w:hAnsi="Arial" w:cs="Arial"/>
        </w:rPr>
        <w:t>es de orden técnico legales (I.5</w:t>
      </w:r>
      <w:r w:rsidR="00CF3F46" w:rsidRPr="00417625">
        <w:rPr>
          <w:rFonts w:ascii="Arial" w:hAnsi="Arial" w:cs="Arial"/>
        </w:rPr>
        <w:t>.15</w:t>
      </w:r>
      <w:r w:rsidR="00BF4EB1" w:rsidRPr="00417625">
        <w:rPr>
          <w:rFonts w:ascii="Arial" w:hAnsi="Arial" w:cs="Arial"/>
        </w:rPr>
        <w:t xml:space="preserve">); </w:t>
      </w:r>
      <w:r w:rsidR="0037405F" w:rsidRPr="00417625">
        <w:rPr>
          <w:rFonts w:ascii="Arial" w:hAnsi="Arial" w:cs="Arial"/>
        </w:rPr>
        <w:t>lo</w:t>
      </w:r>
      <w:r w:rsidR="00BF4EB1" w:rsidRPr="00417625">
        <w:rPr>
          <w:rFonts w:ascii="Arial" w:hAnsi="Arial" w:cs="Arial"/>
        </w:rPr>
        <w:t xml:space="preserve"> que acredita</w:t>
      </w:r>
      <w:r w:rsidR="00F3094B" w:rsidRPr="00417625">
        <w:rPr>
          <w:rFonts w:ascii="Arial" w:hAnsi="Arial" w:cs="Arial"/>
        </w:rPr>
        <w:t>,</w:t>
      </w:r>
      <w:r w:rsidR="00BF4EB1" w:rsidRPr="00417625">
        <w:rPr>
          <w:rFonts w:ascii="Arial" w:hAnsi="Arial" w:cs="Arial"/>
        </w:rPr>
        <w:t xml:space="preserve"> que si bien el recurrente inició el trámite para la obtención de </w:t>
      </w:r>
      <w:r w:rsidR="00F3094B" w:rsidRPr="00417625">
        <w:rPr>
          <w:rFonts w:ascii="Arial" w:hAnsi="Arial" w:cs="Arial"/>
        </w:rPr>
        <w:t>Licencia A</w:t>
      </w:r>
      <w:r w:rsidR="00BF4EB1" w:rsidRPr="00417625">
        <w:rPr>
          <w:rFonts w:ascii="Arial" w:hAnsi="Arial" w:cs="Arial"/>
        </w:rPr>
        <w:t xml:space="preserve">mbiental; empero, la misma no tuvo éxito hasta el mes de septiembre y por ende no la obtuvo, conclusión que </w:t>
      </w:r>
      <w:r w:rsidR="0037405F" w:rsidRPr="00417625">
        <w:rPr>
          <w:rFonts w:ascii="Arial" w:hAnsi="Arial" w:cs="Arial"/>
        </w:rPr>
        <w:t>es</w:t>
      </w:r>
      <w:r w:rsidR="00BF4EB1" w:rsidRPr="00417625">
        <w:rPr>
          <w:rFonts w:ascii="Arial" w:hAnsi="Arial" w:cs="Arial"/>
        </w:rPr>
        <w:t xml:space="preserve"> confirmada por las comunicaciones internas N° CITE: CI/</w:t>
      </w:r>
      <w:proofErr w:type="spellStart"/>
      <w:r w:rsidR="00BF4EB1" w:rsidRPr="00417625">
        <w:rPr>
          <w:rFonts w:ascii="Arial" w:hAnsi="Arial" w:cs="Arial"/>
        </w:rPr>
        <w:t>UGCyFA</w:t>
      </w:r>
      <w:proofErr w:type="spellEnd"/>
      <w:r w:rsidR="00BF4EB1" w:rsidRPr="00417625">
        <w:rPr>
          <w:rFonts w:ascii="Arial" w:hAnsi="Arial" w:cs="Arial"/>
        </w:rPr>
        <w:t xml:space="preserve">/4108/2023 </w:t>
      </w:r>
      <w:r w:rsidR="0037405F" w:rsidRPr="00417625">
        <w:rPr>
          <w:rFonts w:ascii="Arial" w:hAnsi="Arial" w:cs="Arial"/>
        </w:rPr>
        <w:t xml:space="preserve">y </w:t>
      </w:r>
      <w:r w:rsidR="00BF4EB1" w:rsidRPr="00417625">
        <w:rPr>
          <w:rFonts w:ascii="Arial" w:hAnsi="Arial" w:cs="Arial"/>
        </w:rPr>
        <w:t>N° CITE: CI/</w:t>
      </w:r>
      <w:proofErr w:type="spellStart"/>
      <w:r w:rsidR="00BF4EB1" w:rsidRPr="00417625">
        <w:rPr>
          <w:rFonts w:ascii="Arial" w:hAnsi="Arial" w:cs="Arial"/>
        </w:rPr>
        <w:t>UGCyFA</w:t>
      </w:r>
      <w:proofErr w:type="spellEnd"/>
      <w:r w:rsidR="00BF4EB1" w:rsidRPr="00417625">
        <w:rPr>
          <w:rFonts w:ascii="Arial" w:hAnsi="Arial" w:cs="Arial"/>
        </w:rPr>
        <w:t>/4109/2023 de 18 de septiembre, suscrita</w:t>
      </w:r>
      <w:r w:rsidR="0037405F" w:rsidRPr="00417625">
        <w:rPr>
          <w:rFonts w:ascii="Arial" w:hAnsi="Arial" w:cs="Arial"/>
        </w:rPr>
        <w:t>s</w:t>
      </w:r>
      <w:r w:rsidR="00BF4EB1" w:rsidRPr="00417625">
        <w:rPr>
          <w:rFonts w:ascii="Arial" w:hAnsi="Arial" w:cs="Arial"/>
        </w:rPr>
        <w:t xml:space="preserve"> por el Apoyo Administrativo I de la Gobernación del Departamento de Cochabamba, que en lo principal, señalan: “De acuerdo a la Base de Datos de la Unidad de Gestión, Control y Fiscalización Ambiental, </w:t>
      </w:r>
      <w:r w:rsidR="00F3094B" w:rsidRPr="00417625">
        <w:rPr>
          <w:rFonts w:ascii="Arial" w:hAnsi="Arial" w:cs="Arial"/>
          <w:b/>
        </w:rPr>
        <w:t>no se tiene Licencia Ambiental</w:t>
      </w:r>
      <w:r w:rsidR="00BF4EB1" w:rsidRPr="00417625">
        <w:rPr>
          <w:rFonts w:ascii="Arial" w:hAnsi="Arial" w:cs="Arial"/>
          <w:b/>
        </w:rPr>
        <w:t xml:space="preserve"> u otro instrumento ambiental,</w:t>
      </w:r>
      <w:r w:rsidR="00BF4EB1" w:rsidRPr="00417625">
        <w:rPr>
          <w:rFonts w:ascii="Arial" w:hAnsi="Arial" w:cs="Arial"/>
        </w:rPr>
        <w:t xml:space="preserve"> otorgado en favor de Eloy Vásquez Guardia, sin embargo, </w:t>
      </w:r>
      <w:r w:rsidR="00BF4EB1" w:rsidRPr="00417625">
        <w:rPr>
          <w:rFonts w:ascii="Arial" w:hAnsi="Arial" w:cs="Arial"/>
          <w:b/>
        </w:rPr>
        <w:t>existe un trámite de licencia ambiental en curso presentado por el prenombrado</w:t>
      </w:r>
      <w:r w:rsidR="00BF4EB1" w:rsidRPr="00417625">
        <w:rPr>
          <w:rFonts w:ascii="Arial" w:hAnsi="Arial" w:cs="Arial"/>
        </w:rPr>
        <w:t>…” (</w:t>
      </w:r>
      <w:r w:rsidR="00C407D9" w:rsidRPr="00417625">
        <w:rPr>
          <w:rFonts w:ascii="Arial" w:hAnsi="Arial" w:cs="Arial"/>
        </w:rPr>
        <w:t>I.5.17</w:t>
      </w:r>
      <w:r w:rsidR="00BF4EB1" w:rsidRPr="00417625">
        <w:rPr>
          <w:rFonts w:ascii="Arial" w:hAnsi="Arial" w:cs="Arial"/>
        </w:rPr>
        <w:t xml:space="preserve">. y </w:t>
      </w:r>
      <w:r w:rsidR="00C407D9" w:rsidRPr="00417625">
        <w:rPr>
          <w:rFonts w:ascii="Arial" w:hAnsi="Arial" w:cs="Arial"/>
        </w:rPr>
        <w:t>I.5.18</w:t>
      </w:r>
      <w:r w:rsidR="00BF4EB1" w:rsidRPr="00417625">
        <w:rPr>
          <w:rFonts w:ascii="Arial" w:hAnsi="Arial" w:cs="Arial"/>
        </w:rPr>
        <w:t>.).</w:t>
      </w:r>
    </w:p>
    <w:p w:rsidR="00BF4EB1" w:rsidRPr="00417625" w:rsidRDefault="007C7D61"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lastRenderedPageBreak/>
        <w:t xml:space="preserve">Por consiguiente, </w:t>
      </w:r>
      <w:r w:rsidR="0037405F" w:rsidRPr="00417625">
        <w:rPr>
          <w:rFonts w:ascii="Arial" w:hAnsi="Arial" w:cs="Arial"/>
        </w:rPr>
        <w:t xml:space="preserve">se </w:t>
      </w:r>
      <w:r w:rsidR="0060597E" w:rsidRPr="00417625">
        <w:rPr>
          <w:rFonts w:ascii="Arial" w:hAnsi="Arial" w:cs="Arial"/>
        </w:rPr>
        <w:t>establece</w:t>
      </w:r>
      <w:r w:rsidR="0037405F" w:rsidRPr="00417625">
        <w:rPr>
          <w:rFonts w:ascii="Arial" w:hAnsi="Arial" w:cs="Arial"/>
        </w:rPr>
        <w:t xml:space="preserve"> que </w:t>
      </w:r>
      <w:r w:rsidRPr="00417625">
        <w:rPr>
          <w:rFonts w:ascii="Arial" w:hAnsi="Arial" w:cs="Arial"/>
        </w:rPr>
        <w:t xml:space="preserve">la Juez Agroambiental de Aiquile, hasta el momento de la emisión del Auto Definitivo de 24 de octubre de 2023, no contaba con </w:t>
      </w:r>
      <w:r w:rsidR="0060597E" w:rsidRPr="00417625">
        <w:rPr>
          <w:rFonts w:ascii="Arial" w:hAnsi="Arial" w:cs="Arial"/>
        </w:rPr>
        <w:t xml:space="preserve">la </w:t>
      </w:r>
      <w:r w:rsidR="00F3094B" w:rsidRPr="00417625">
        <w:rPr>
          <w:rFonts w:ascii="Arial" w:hAnsi="Arial" w:cs="Arial"/>
        </w:rPr>
        <w:t>L</w:t>
      </w:r>
      <w:r w:rsidRPr="00417625">
        <w:rPr>
          <w:rFonts w:ascii="Arial" w:hAnsi="Arial" w:cs="Arial"/>
        </w:rPr>
        <w:t xml:space="preserve">icencia </w:t>
      </w:r>
      <w:r w:rsidR="00F3094B" w:rsidRPr="00417625">
        <w:rPr>
          <w:rFonts w:ascii="Arial" w:hAnsi="Arial" w:cs="Arial"/>
        </w:rPr>
        <w:t>A</w:t>
      </w:r>
      <w:r w:rsidRPr="00417625">
        <w:rPr>
          <w:rFonts w:ascii="Arial" w:hAnsi="Arial" w:cs="Arial"/>
        </w:rPr>
        <w:t>mbiental u otro instrumento análogo</w:t>
      </w:r>
      <w:r w:rsidR="0060597E" w:rsidRPr="00417625">
        <w:rPr>
          <w:rFonts w:ascii="Arial" w:hAnsi="Arial" w:cs="Arial"/>
        </w:rPr>
        <w:t xml:space="preserve"> que se le hubiese otorgado al recurrente</w:t>
      </w:r>
      <w:r w:rsidRPr="00417625">
        <w:rPr>
          <w:rFonts w:ascii="Arial" w:hAnsi="Arial" w:cs="Arial"/>
        </w:rPr>
        <w:t>; toda vez que</w:t>
      </w:r>
      <w:r w:rsidR="00EB20F8" w:rsidRPr="00417625">
        <w:rPr>
          <w:rFonts w:ascii="Arial" w:hAnsi="Arial" w:cs="Arial"/>
        </w:rPr>
        <w:t>,</w:t>
      </w:r>
      <w:r w:rsidRPr="00417625">
        <w:rPr>
          <w:rFonts w:ascii="Arial" w:hAnsi="Arial" w:cs="Arial"/>
        </w:rPr>
        <w:t xml:space="preserve"> si bien cursa a fs. 219 de obrados, la Declaratoria de Adecuación Ambiental (DAA) N° 030203-12/SDMAyRH-MA-2732 DAA-161/2023 de 10 de octubre; sin embargo, la remisión de la misma al Gobierno Autónomo Municipal de </w:t>
      </w:r>
      <w:proofErr w:type="spellStart"/>
      <w:r w:rsidRPr="00417625">
        <w:rPr>
          <w:rFonts w:ascii="Arial" w:hAnsi="Arial" w:cs="Arial"/>
        </w:rPr>
        <w:t>Omereque</w:t>
      </w:r>
      <w:proofErr w:type="spellEnd"/>
      <w:r w:rsidRPr="00417625">
        <w:rPr>
          <w:rFonts w:ascii="Arial" w:hAnsi="Arial" w:cs="Arial"/>
        </w:rPr>
        <w:t>, recién fue dispuesta a través de la Comunicación Interna N° CITE: C.I/</w:t>
      </w:r>
      <w:proofErr w:type="spellStart"/>
      <w:r w:rsidRPr="00417625">
        <w:rPr>
          <w:rFonts w:ascii="Arial" w:hAnsi="Arial" w:cs="Arial"/>
        </w:rPr>
        <w:t>UGCyFA</w:t>
      </w:r>
      <w:proofErr w:type="spellEnd"/>
      <w:r w:rsidRPr="00417625">
        <w:rPr>
          <w:rFonts w:ascii="Arial" w:hAnsi="Arial" w:cs="Arial"/>
        </w:rPr>
        <w:t xml:space="preserve">/5204/2023 de 14 de noviembre, suscrito por el Jefe de Unidad de Gestión, Control y Fiscalización Ambiental de la Gobernación de Cochabamba, cursante a fs. 216 a 217, y </w:t>
      </w:r>
      <w:r w:rsidR="002B6FD2" w:rsidRPr="00417625">
        <w:rPr>
          <w:rFonts w:ascii="Arial" w:hAnsi="Arial" w:cs="Arial"/>
        </w:rPr>
        <w:t xml:space="preserve">luego </w:t>
      </w:r>
      <w:r w:rsidRPr="00417625">
        <w:rPr>
          <w:rFonts w:ascii="Arial" w:hAnsi="Arial" w:cs="Arial"/>
        </w:rPr>
        <w:t>materializada a través de la Nota N° CITE: CE/</w:t>
      </w:r>
      <w:proofErr w:type="spellStart"/>
      <w:r w:rsidRPr="00417625">
        <w:rPr>
          <w:rFonts w:ascii="Arial" w:hAnsi="Arial" w:cs="Arial"/>
        </w:rPr>
        <w:t>SDMAyRH</w:t>
      </w:r>
      <w:proofErr w:type="spellEnd"/>
      <w:r w:rsidRPr="00417625">
        <w:rPr>
          <w:rFonts w:ascii="Arial" w:hAnsi="Arial" w:cs="Arial"/>
        </w:rPr>
        <w:t>/1459/2023 de 14 de noviembre, firmad</w:t>
      </w:r>
      <w:r w:rsidR="002B6FD2" w:rsidRPr="00417625">
        <w:rPr>
          <w:rFonts w:ascii="Arial" w:hAnsi="Arial" w:cs="Arial"/>
        </w:rPr>
        <w:t>a</w:t>
      </w:r>
      <w:r w:rsidRPr="00417625">
        <w:rPr>
          <w:rFonts w:ascii="Arial" w:hAnsi="Arial" w:cs="Arial"/>
        </w:rPr>
        <w:t xml:space="preserve"> por la Secretaria Departamental de Medio Ambiente y Recursos Hídricos de la misma Gobernación Departamental, cursante a fs. 220 de obrados; </w:t>
      </w:r>
      <w:r w:rsidR="002B6FD2" w:rsidRPr="00417625">
        <w:rPr>
          <w:rFonts w:ascii="Arial" w:hAnsi="Arial" w:cs="Arial"/>
        </w:rPr>
        <w:t xml:space="preserve">documentación </w:t>
      </w:r>
      <w:r w:rsidR="00EB20F8" w:rsidRPr="00417625">
        <w:rPr>
          <w:rFonts w:ascii="Arial" w:hAnsi="Arial" w:cs="Arial"/>
        </w:rPr>
        <w:t xml:space="preserve">que confirma, que la decisión asumida por la Juez en el Auto Definitivo ahora impugnado, obedeció a una adecuada valoración de la prueba cursante en el expediente, hasta el momento de la emisión del fallo judicial y una adecuada interpretación y aplicación de lo dispuesto en la Ley </w:t>
      </w:r>
      <w:r w:rsidR="00F3094B" w:rsidRPr="00417625">
        <w:rPr>
          <w:rFonts w:ascii="Arial" w:hAnsi="Arial" w:cs="Arial"/>
        </w:rPr>
        <w:t xml:space="preserve">N° </w:t>
      </w:r>
      <w:r w:rsidR="00EB20F8" w:rsidRPr="00417625">
        <w:rPr>
          <w:rFonts w:ascii="Arial" w:hAnsi="Arial" w:cs="Arial"/>
        </w:rPr>
        <w:t>3425 y sus Reglamentos</w:t>
      </w:r>
      <w:r w:rsidR="00F3094B" w:rsidRPr="00417625">
        <w:rPr>
          <w:rFonts w:ascii="Arial" w:hAnsi="Arial" w:cs="Arial"/>
        </w:rPr>
        <w:t>,</w:t>
      </w:r>
      <w:r w:rsidR="00F50FFF" w:rsidRPr="00417625">
        <w:rPr>
          <w:rFonts w:ascii="Arial" w:hAnsi="Arial" w:cs="Arial"/>
        </w:rPr>
        <w:t xml:space="preserve"> Ley</w:t>
      </w:r>
      <w:r w:rsidR="00F3094B" w:rsidRPr="00417625">
        <w:rPr>
          <w:rFonts w:ascii="Arial" w:hAnsi="Arial" w:cs="Arial"/>
        </w:rPr>
        <w:t xml:space="preserve"> N°</w:t>
      </w:r>
      <w:r w:rsidR="00F50FFF" w:rsidRPr="00417625">
        <w:rPr>
          <w:rFonts w:ascii="Arial" w:hAnsi="Arial" w:cs="Arial"/>
        </w:rPr>
        <w:t xml:space="preserve"> 300; Ley </w:t>
      </w:r>
      <w:r w:rsidR="00F3094B" w:rsidRPr="00417625">
        <w:rPr>
          <w:rFonts w:ascii="Arial" w:hAnsi="Arial" w:cs="Arial"/>
        </w:rPr>
        <w:t xml:space="preserve">N° </w:t>
      </w:r>
      <w:r w:rsidR="00F50FFF" w:rsidRPr="00417625">
        <w:rPr>
          <w:rFonts w:ascii="Arial" w:hAnsi="Arial" w:cs="Arial"/>
        </w:rPr>
        <w:t>1333</w:t>
      </w:r>
      <w:r w:rsidR="002B6FD2" w:rsidRPr="00417625">
        <w:rPr>
          <w:rFonts w:ascii="Arial" w:hAnsi="Arial" w:cs="Arial"/>
        </w:rPr>
        <w:t>;</w:t>
      </w:r>
      <w:r w:rsidR="00F50FFF" w:rsidRPr="00417625">
        <w:rPr>
          <w:rFonts w:ascii="Arial" w:hAnsi="Arial" w:cs="Arial"/>
        </w:rPr>
        <w:t xml:space="preserve"> y</w:t>
      </w:r>
      <w:r w:rsidR="002B6FD2" w:rsidRPr="00417625">
        <w:rPr>
          <w:rFonts w:ascii="Arial" w:hAnsi="Arial" w:cs="Arial"/>
        </w:rPr>
        <w:t>,</w:t>
      </w:r>
      <w:r w:rsidR="00F50FFF" w:rsidRPr="00417625">
        <w:rPr>
          <w:rFonts w:ascii="Arial" w:hAnsi="Arial" w:cs="Arial"/>
        </w:rPr>
        <w:t xml:space="preserve"> el Acuerdo de Escazú que sirvieron de sustento y base legal, al fallo ahora </w:t>
      </w:r>
      <w:r w:rsidR="00D5653B" w:rsidRPr="00417625">
        <w:rPr>
          <w:rFonts w:ascii="Arial" w:hAnsi="Arial" w:cs="Arial"/>
        </w:rPr>
        <w:t>impugnado</w:t>
      </w:r>
      <w:r w:rsidR="002B6FD2" w:rsidRPr="00417625">
        <w:rPr>
          <w:rFonts w:ascii="Arial" w:hAnsi="Arial" w:cs="Arial"/>
        </w:rPr>
        <w:t>; más aún si es deber de toda autoridad administrativa o judicial, verificar el cumplimiento de la norma, en relación a la existencia de Licencia Ambiental</w:t>
      </w:r>
      <w:r w:rsidR="00F3094B" w:rsidRPr="00417625">
        <w:rPr>
          <w:rFonts w:ascii="Arial" w:hAnsi="Arial" w:cs="Arial"/>
        </w:rPr>
        <w:t xml:space="preserve"> u otro instrumento ambiental</w:t>
      </w:r>
      <w:r w:rsidR="002B6FD2" w:rsidRPr="00417625">
        <w:rPr>
          <w:rFonts w:ascii="Arial" w:hAnsi="Arial" w:cs="Arial"/>
        </w:rPr>
        <w:t>, en la explotación y aprovechamiento de áridos y agregados.</w:t>
      </w:r>
    </w:p>
    <w:p w:rsidR="00EB20F8" w:rsidRPr="00417625" w:rsidRDefault="00EB20F8" w:rsidP="00C803A3">
      <w:pPr>
        <w:pStyle w:val="NormalWeb"/>
        <w:spacing w:before="0" w:beforeAutospacing="0" w:after="0" w:afterAutospacing="0" w:line="360" w:lineRule="auto"/>
        <w:jc w:val="both"/>
        <w:rPr>
          <w:rFonts w:ascii="Arial" w:hAnsi="Arial" w:cs="Arial"/>
        </w:rPr>
      </w:pPr>
      <w:r w:rsidRPr="00417625">
        <w:rPr>
          <w:rFonts w:ascii="Arial" w:hAnsi="Arial" w:cs="Arial"/>
        </w:rPr>
        <w:t>En ese</w:t>
      </w:r>
      <w:r w:rsidR="002B6FD2" w:rsidRPr="00417625">
        <w:rPr>
          <w:rFonts w:ascii="Arial" w:hAnsi="Arial" w:cs="Arial"/>
        </w:rPr>
        <w:t xml:space="preserve"> mismo</w:t>
      </w:r>
      <w:r w:rsidRPr="00417625">
        <w:rPr>
          <w:rFonts w:ascii="Arial" w:hAnsi="Arial" w:cs="Arial"/>
        </w:rPr>
        <w:t xml:space="preserve"> marco, </w:t>
      </w:r>
      <w:r w:rsidR="002B6FD2" w:rsidRPr="00417625">
        <w:rPr>
          <w:rFonts w:ascii="Arial" w:hAnsi="Arial" w:cs="Arial"/>
        </w:rPr>
        <w:t xml:space="preserve">se tiene </w:t>
      </w:r>
      <w:r w:rsidRPr="00417625">
        <w:rPr>
          <w:rFonts w:ascii="Arial" w:hAnsi="Arial" w:cs="Arial"/>
        </w:rPr>
        <w:t xml:space="preserve">la decisión de paralización de las actividades de explotación y aprovechamiento, en el sector del borde del Río Arenales (ambos sectores), de igual manera resulta razonada, puesto que de la Comunicación Interna CITE/GAMO/DAF/URC/N° 040/2023 de 11 de septiembre, se informó al Alcalde Municipal de </w:t>
      </w:r>
      <w:proofErr w:type="spellStart"/>
      <w:r w:rsidRPr="00417625">
        <w:rPr>
          <w:rFonts w:ascii="Arial" w:hAnsi="Arial" w:cs="Arial"/>
        </w:rPr>
        <w:t>Omereque</w:t>
      </w:r>
      <w:proofErr w:type="spellEnd"/>
      <w:r w:rsidRPr="00417625">
        <w:rPr>
          <w:rFonts w:ascii="Arial" w:hAnsi="Arial" w:cs="Arial"/>
        </w:rPr>
        <w:t xml:space="preserve">, </w:t>
      </w:r>
      <w:r w:rsidRPr="00417625">
        <w:rPr>
          <w:rFonts w:ascii="Arial" w:hAnsi="Arial" w:cs="Arial"/>
          <w:b/>
        </w:rPr>
        <w:t>que no se emitió ninguna clase de autorización en la franja de seguridad del rio Arenales, a favor de Eloy Vásquez Guardia</w:t>
      </w:r>
      <w:r w:rsidRPr="00417625">
        <w:rPr>
          <w:rFonts w:ascii="Arial" w:hAnsi="Arial" w:cs="Arial"/>
        </w:rPr>
        <w:t xml:space="preserve"> (</w:t>
      </w:r>
      <w:r w:rsidR="00C407D9" w:rsidRPr="00417625">
        <w:rPr>
          <w:rFonts w:ascii="Arial" w:hAnsi="Arial" w:cs="Arial"/>
        </w:rPr>
        <w:t>I.5</w:t>
      </w:r>
      <w:r w:rsidRPr="00417625">
        <w:rPr>
          <w:rFonts w:ascii="Arial" w:hAnsi="Arial" w:cs="Arial"/>
        </w:rPr>
        <w:t>.</w:t>
      </w:r>
      <w:r w:rsidR="00CF3F46" w:rsidRPr="00417625">
        <w:rPr>
          <w:rFonts w:ascii="Arial" w:hAnsi="Arial" w:cs="Arial"/>
        </w:rPr>
        <w:t>12</w:t>
      </w:r>
      <w:r w:rsidRPr="00417625">
        <w:rPr>
          <w:rFonts w:ascii="Arial" w:hAnsi="Arial" w:cs="Arial"/>
        </w:rPr>
        <w:t>.).</w:t>
      </w:r>
    </w:p>
    <w:p w:rsidR="00EB20F8" w:rsidRPr="00417625" w:rsidRDefault="00EB20F8" w:rsidP="00C803A3">
      <w:pPr>
        <w:pStyle w:val="NormalWeb"/>
        <w:spacing w:before="0" w:beforeAutospacing="0" w:after="0" w:afterAutospacing="0" w:line="360" w:lineRule="auto"/>
        <w:jc w:val="both"/>
        <w:rPr>
          <w:rFonts w:ascii="Arial" w:hAnsi="Arial" w:cs="Arial"/>
        </w:rPr>
      </w:pPr>
      <w:r w:rsidRPr="00417625">
        <w:rPr>
          <w:rFonts w:ascii="Arial" w:hAnsi="Arial" w:cs="Arial"/>
        </w:rPr>
        <w:t xml:space="preserve">Consiguientemente, no </w:t>
      </w:r>
      <w:r w:rsidR="00F3094B" w:rsidRPr="00417625">
        <w:rPr>
          <w:rFonts w:ascii="Arial" w:hAnsi="Arial" w:cs="Arial"/>
        </w:rPr>
        <w:t xml:space="preserve">se </w:t>
      </w:r>
      <w:r w:rsidRPr="00417625">
        <w:rPr>
          <w:rFonts w:ascii="Arial" w:hAnsi="Arial" w:cs="Arial"/>
        </w:rPr>
        <w:t xml:space="preserve">evidencia que la Juez Agroambiental de Aiquile, a tiempo de emitir el Auto Definitivo de 24 de octubre de 2023, hubiese </w:t>
      </w:r>
      <w:r w:rsidR="002B6FD2" w:rsidRPr="00417625">
        <w:rPr>
          <w:rFonts w:ascii="Arial" w:hAnsi="Arial" w:cs="Arial"/>
        </w:rPr>
        <w:t xml:space="preserve">interpretado erróneamente </w:t>
      </w:r>
      <w:r w:rsidRPr="00417625">
        <w:rPr>
          <w:rFonts w:ascii="Arial" w:hAnsi="Arial" w:cs="Arial"/>
        </w:rPr>
        <w:t xml:space="preserve">o </w:t>
      </w:r>
      <w:r w:rsidR="002B6FD2" w:rsidRPr="00417625">
        <w:rPr>
          <w:rFonts w:ascii="Arial" w:hAnsi="Arial" w:cs="Arial"/>
        </w:rPr>
        <w:t xml:space="preserve">aplicado </w:t>
      </w:r>
      <w:r w:rsidRPr="00417625">
        <w:rPr>
          <w:rFonts w:ascii="Arial" w:hAnsi="Arial" w:cs="Arial"/>
        </w:rPr>
        <w:t>indebida</w:t>
      </w:r>
      <w:r w:rsidR="002B6FD2" w:rsidRPr="00417625">
        <w:rPr>
          <w:rFonts w:ascii="Arial" w:hAnsi="Arial" w:cs="Arial"/>
        </w:rPr>
        <w:t>mente</w:t>
      </w:r>
      <w:r w:rsidRPr="00417625">
        <w:rPr>
          <w:rFonts w:ascii="Arial" w:hAnsi="Arial" w:cs="Arial"/>
        </w:rPr>
        <w:t xml:space="preserve"> la Ley, o</w:t>
      </w:r>
      <w:r w:rsidR="002B6FD2" w:rsidRPr="00417625">
        <w:rPr>
          <w:rFonts w:ascii="Arial" w:hAnsi="Arial" w:cs="Arial"/>
        </w:rPr>
        <w:t xml:space="preserve"> en su caso</w:t>
      </w:r>
      <w:r w:rsidRPr="00417625">
        <w:rPr>
          <w:rFonts w:ascii="Arial" w:hAnsi="Arial" w:cs="Arial"/>
        </w:rPr>
        <w:t xml:space="preserve"> </w:t>
      </w:r>
      <w:r w:rsidR="002B6FD2" w:rsidRPr="00417625">
        <w:rPr>
          <w:rFonts w:ascii="Arial" w:hAnsi="Arial" w:cs="Arial"/>
        </w:rPr>
        <w:t xml:space="preserve">incurrido </w:t>
      </w:r>
      <w:r w:rsidRPr="00417625">
        <w:rPr>
          <w:rFonts w:ascii="Arial" w:hAnsi="Arial" w:cs="Arial"/>
        </w:rPr>
        <w:t>en error de derecho o error de hecho en la apreciación de la prueba</w:t>
      </w:r>
      <w:r w:rsidR="00F50FFF" w:rsidRPr="00417625">
        <w:rPr>
          <w:rFonts w:ascii="Arial" w:hAnsi="Arial" w:cs="Arial"/>
        </w:rPr>
        <w:t xml:space="preserve">, </w:t>
      </w:r>
      <w:r w:rsidR="00F3094B" w:rsidRPr="00417625">
        <w:rPr>
          <w:rFonts w:ascii="Arial" w:hAnsi="Arial" w:cs="Arial"/>
        </w:rPr>
        <w:t>resultando el fallo</w:t>
      </w:r>
      <w:r w:rsidR="00F50FFF" w:rsidRPr="00417625">
        <w:rPr>
          <w:rFonts w:ascii="Arial" w:hAnsi="Arial" w:cs="Arial"/>
        </w:rPr>
        <w:t xml:space="preserve"> proporcional entre las medidas dispuestas y el trabajo que desarrolla el recurrente, debido a que sólo se paralizó el trabajo en zonas no autorizadas y se permitió seguir en aquellas permitida</w:t>
      </w:r>
      <w:r w:rsidR="00F3094B" w:rsidRPr="00417625">
        <w:rPr>
          <w:rFonts w:ascii="Arial" w:hAnsi="Arial" w:cs="Arial"/>
        </w:rPr>
        <w:t>s, hasta la presentación de la L</w:t>
      </w:r>
      <w:r w:rsidR="00F50FFF" w:rsidRPr="00417625">
        <w:rPr>
          <w:rFonts w:ascii="Arial" w:hAnsi="Arial" w:cs="Arial"/>
        </w:rPr>
        <w:t xml:space="preserve">icencia </w:t>
      </w:r>
      <w:r w:rsidR="00F3094B" w:rsidRPr="00417625">
        <w:rPr>
          <w:rFonts w:ascii="Arial" w:hAnsi="Arial" w:cs="Arial"/>
        </w:rPr>
        <w:t>A</w:t>
      </w:r>
      <w:r w:rsidR="00F50FFF" w:rsidRPr="00417625">
        <w:rPr>
          <w:rFonts w:ascii="Arial" w:hAnsi="Arial" w:cs="Arial"/>
        </w:rPr>
        <w:t xml:space="preserve">mbiental, </w:t>
      </w:r>
      <w:r w:rsidR="00C74B9B" w:rsidRPr="00417625">
        <w:rPr>
          <w:rFonts w:ascii="Arial" w:hAnsi="Arial" w:cs="Arial"/>
        </w:rPr>
        <w:t xml:space="preserve">por lo que </w:t>
      </w:r>
      <w:r w:rsidR="009B7713" w:rsidRPr="00417625">
        <w:rPr>
          <w:rFonts w:ascii="Arial" w:hAnsi="Arial" w:cs="Arial"/>
        </w:rPr>
        <w:t xml:space="preserve">no existe vulneración a su derecho al trabajo; así como tampoco a la propiedad, porque </w:t>
      </w:r>
      <w:r w:rsidR="00C74B9B" w:rsidRPr="00417625">
        <w:rPr>
          <w:rFonts w:ascii="Arial" w:hAnsi="Arial" w:cs="Arial"/>
        </w:rPr>
        <w:lastRenderedPageBreak/>
        <w:t xml:space="preserve">no está en cuestionamiento su derecho propietario, además que </w:t>
      </w:r>
      <w:r w:rsidR="009B7713" w:rsidRPr="00417625">
        <w:rPr>
          <w:rFonts w:ascii="Arial" w:hAnsi="Arial" w:cs="Arial"/>
        </w:rPr>
        <w:t xml:space="preserve">no se determinó ninguna acción que atente o ponga en duda su propiedad; </w:t>
      </w:r>
      <w:r w:rsidR="00C74B9B" w:rsidRPr="00417625">
        <w:rPr>
          <w:rFonts w:ascii="Arial" w:hAnsi="Arial" w:cs="Arial"/>
        </w:rPr>
        <w:t xml:space="preserve">asimismo, </w:t>
      </w:r>
      <w:r w:rsidR="009B7713" w:rsidRPr="00417625">
        <w:rPr>
          <w:rFonts w:ascii="Arial" w:hAnsi="Arial" w:cs="Arial"/>
        </w:rPr>
        <w:t>el Auto Definitivo recurrido, cuenta con la suficiente motivación y fundamentación, a través de la cual se explic</w:t>
      </w:r>
      <w:r w:rsidR="00C74B9B" w:rsidRPr="00417625">
        <w:rPr>
          <w:rFonts w:ascii="Arial" w:hAnsi="Arial" w:cs="Arial"/>
        </w:rPr>
        <w:t>aron</w:t>
      </w:r>
      <w:r w:rsidR="009B7713" w:rsidRPr="00417625">
        <w:rPr>
          <w:rFonts w:ascii="Arial" w:hAnsi="Arial" w:cs="Arial"/>
        </w:rPr>
        <w:t xml:space="preserve"> las razones y motivos que sustentan su decisi</w:t>
      </w:r>
      <w:r w:rsidR="00C74B9B" w:rsidRPr="00417625">
        <w:rPr>
          <w:rFonts w:ascii="Arial" w:hAnsi="Arial" w:cs="Arial"/>
        </w:rPr>
        <w:t xml:space="preserve">ón, </w:t>
      </w:r>
      <w:r w:rsidR="009B7713" w:rsidRPr="00417625">
        <w:rPr>
          <w:rFonts w:ascii="Arial" w:hAnsi="Arial" w:cs="Arial"/>
        </w:rPr>
        <w:t xml:space="preserve">como </w:t>
      </w:r>
      <w:r w:rsidR="00F3094B" w:rsidRPr="00417625">
        <w:rPr>
          <w:rFonts w:ascii="Arial" w:hAnsi="Arial" w:cs="Arial"/>
        </w:rPr>
        <w:t xml:space="preserve">se </w:t>
      </w:r>
      <w:r w:rsidR="009B7713" w:rsidRPr="00417625">
        <w:rPr>
          <w:rFonts w:ascii="Arial" w:hAnsi="Arial" w:cs="Arial"/>
        </w:rPr>
        <w:t xml:space="preserve">tiene expresado precedentemente, respetando los principios de seguridad jurídica y legalidad, ya que en el marco de la normativa ambiental mencionada, se procedió a dictar medidas cautelares a favor del medio ambiente y </w:t>
      </w:r>
      <w:r w:rsidR="00F3094B" w:rsidRPr="00417625">
        <w:rPr>
          <w:rFonts w:ascii="Arial" w:hAnsi="Arial" w:cs="Arial"/>
        </w:rPr>
        <w:t>a exigir el cumplimiento de la L</w:t>
      </w:r>
      <w:r w:rsidR="009B7713" w:rsidRPr="00417625">
        <w:rPr>
          <w:rFonts w:ascii="Arial" w:hAnsi="Arial" w:cs="Arial"/>
        </w:rPr>
        <w:t xml:space="preserve">icencia </w:t>
      </w:r>
      <w:r w:rsidR="00F3094B" w:rsidRPr="00417625">
        <w:rPr>
          <w:rFonts w:ascii="Arial" w:hAnsi="Arial" w:cs="Arial"/>
        </w:rPr>
        <w:t>A</w:t>
      </w:r>
      <w:r w:rsidR="009B7713" w:rsidRPr="00417625">
        <w:rPr>
          <w:rFonts w:ascii="Arial" w:hAnsi="Arial" w:cs="Arial"/>
        </w:rPr>
        <w:t>mbiental</w:t>
      </w:r>
      <w:r w:rsidR="00C74B9B" w:rsidRPr="00417625">
        <w:rPr>
          <w:rFonts w:ascii="Arial" w:hAnsi="Arial" w:cs="Arial"/>
        </w:rPr>
        <w:t>, de acuerdo a</w:t>
      </w:r>
      <w:r w:rsidR="00C856D3" w:rsidRPr="00417625">
        <w:rPr>
          <w:rFonts w:ascii="Arial" w:hAnsi="Arial" w:cs="Arial"/>
        </w:rPr>
        <w:t xml:space="preserve"> lo dispuesto en la Ley </w:t>
      </w:r>
      <w:r w:rsidR="00F3094B" w:rsidRPr="00417625">
        <w:rPr>
          <w:rFonts w:ascii="Arial" w:hAnsi="Arial" w:cs="Arial"/>
        </w:rPr>
        <w:t xml:space="preserve">N° </w:t>
      </w:r>
      <w:r w:rsidR="00C856D3" w:rsidRPr="00417625">
        <w:rPr>
          <w:rFonts w:ascii="Arial" w:hAnsi="Arial" w:cs="Arial"/>
        </w:rPr>
        <w:t xml:space="preserve">3425 y sus Reglamentos aprobados por el </w:t>
      </w:r>
      <w:r w:rsidR="00C856D3" w:rsidRPr="00417625">
        <w:rPr>
          <w:rFonts w:ascii="Arial" w:hAnsi="Arial" w:cs="Arial"/>
          <w:bCs/>
        </w:rPr>
        <w:t>Decreto Supremo Nº 0091</w:t>
      </w:r>
      <w:r w:rsidR="00C856D3" w:rsidRPr="00417625">
        <w:rPr>
          <w:rFonts w:ascii="Arial" w:hAnsi="Arial" w:cs="Arial"/>
        </w:rPr>
        <w:t>.</w:t>
      </w:r>
    </w:p>
    <w:p w:rsidR="00F50FFF" w:rsidRPr="00417625" w:rsidRDefault="00F50FFF" w:rsidP="00C803A3">
      <w:pPr>
        <w:pStyle w:val="NormalWeb"/>
        <w:shd w:val="clear" w:color="auto" w:fill="FFFFFF"/>
        <w:spacing w:before="0" w:beforeAutospacing="0" w:after="0" w:afterAutospacing="0" w:line="360" w:lineRule="auto"/>
        <w:jc w:val="both"/>
        <w:rPr>
          <w:rFonts w:ascii="Arial" w:hAnsi="Arial" w:cs="Arial"/>
          <w:b/>
        </w:rPr>
      </w:pPr>
      <w:r w:rsidRPr="00417625">
        <w:rPr>
          <w:rFonts w:ascii="Arial" w:hAnsi="Arial" w:cs="Arial"/>
          <w:b/>
        </w:rPr>
        <w:t>POR TANTO:</w:t>
      </w:r>
    </w:p>
    <w:p w:rsidR="00CC024E" w:rsidRDefault="00F50FFF"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rPr>
        <w:t xml:space="preserve">La Sala </w:t>
      </w:r>
      <w:r w:rsidR="00F3094B" w:rsidRPr="00417625">
        <w:rPr>
          <w:rFonts w:ascii="Arial" w:hAnsi="Arial" w:cs="Arial"/>
        </w:rPr>
        <w:t>Segunda</w:t>
      </w:r>
      <w:r w:rsidRPr="00417625">
        <w:rPr>
          <w:rFonts w:ascii="Arial" w:hAnsi="Arial" w:cs="Arial"/>
        </w:rPr>
        <w:t xml:space="preserve"> del Tribunal Agroambiental, en mérito a la potestad conferida por el art. 189.1 de la C.P.E., art. </w:t>
      </w:r>
      <w:proofErr w:type="gramStart"/>
      <w:r w:rsidRPr="00417625">
        <w:rPr>
          <w:rFonts w:ascii="Arial" w:hAnsi="Arial" w:cs="Arial"/>
        </w:rPr>
        <w:t>87.IV</w:t>
      </w:r>
      <w:proofErr w:type="gramEnd"/>
      <w:r w:rsidRPr="00417625">
        <w:rPr>
          <w:rFonts w:ascii="Arial" w:hAnsi="Arial" w:cs="Arial"/>
        </w:rPr>
        <w:t xml:space="preserve"> de la Ley N° 1715 y el art. 220.II de la Ley Nº 439 esta última de aplicación supletoria en la materia por disposición de art. 78 de la Ley N° 1715, en virtud de la jurisdicción que por ella ejerce, declara: </w:t>
      </w:r>
    </w:p>
    <w:p w:rsidR="00F50FFF" w:rsidRPr="00417625" w:rsidRDefault="00F50FFF"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b/>
        </w:rPr>
        <w:t>1. INFUNDADO</w:t>
      </w:r>
      <w:r w:rsidRPr="00417625">
        <w:rPr>
          <w:rFonts w:ascii="Arial" w:hAnsi="Arial" w:cs="Arial"/>
        </w:rPr>
        <w:t xml:space="preserve"> el recurso de casación</w:t>
      </w:r>
      <w:r w:rsidR="00644B17">
        <w:rPr>
          <w:rFonts w:ascii="Arial" w:hAnsi="Arial" w:cs="Arial"/>
        </w:rPr>
        <w:t xml:space="preserve"> en el fondo</w:t>
      </w:r>
      <w:r w:rsidRPr="00417625">
        <w:rPr>
          <w:rFonts w:ascii="Arial" w:hAnsi="Arial" w:cs="Arial"/>
        </w:rPr>
        <w:t xml:space="preserve">, cursante en fs. 163 a 168 de obrados, interpuesto por Eloy Vásquez Guardia, contra el Auto Definitivo de 24 de octubre 2023, cursante de fs. 148 a 159 vta. de obrados, pronunciado por la Juez Agroambiental de Aiquile del departamento de Cochabamba, que determina </w:t>
      </w:r>
      <w:r w:rsidRPr="00417625">
        <w:rPr>
          <w:rFonts w:ascii="Arial" w:hAnsi="Arial" w:cs="Arial"/>
          <w:b/>
        </w:rPr>
        <w:t>ADMITIR EN PARTE</w:t>
      </w:r>
      <w:r w:rsidRPr="00417625">
        <w:rPr>
          <w:rFonts w:ascii="Arial" w:hAnsi="Arial" w:cs="Arial"/>
        </w:rPr>
        <w:t xml:space="preserve"> las Medidas cautelares ambientales, </w:t>
      </w:r>
      <w:r w:rsidR="006076FE" w:rsidRPr="00417625">
        <w:rPr>
          <w:rFonts w:ascii="Arial" w:hAnsi="Arial" w:cs="Arial"/>
        </w:rPr>
        <w:t xml:space="preserve">respecto a la explotación y aprovechamiento de áridos y agregados en el Río Arenales de </w:t>
      </w:r>
      <w:proofErr w:type="spellStart"/>
      <w:r w:rsidR="006076FE" w:rsidRPr="00417625">
        <w:rPr>
          <w:rFonts w:ascii="Arial" w:hAnsi="Arial" w:cs="Arial"/>
        </w:rPr>
        <w:t>Omereque</w:t>
      </w:r>
      <w:proofErr w:type="spellEnd"/>
      <w:r w:rsidR="006076FE" w:rsidRPr="00417625">
        <w:rPr>
          <w:rFonts w:ascii="Arial" w:hAnsi="Arial" w:cs="Arial"/>
        </w:rPr>
        <w:t>.</w:t>
      </w:r>
    </w:p>
    <w:p w:rsidR="00F50FFF" w:rsidRPr="00417625" w:rsidRDefault="00F50FFF"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b/>
        </w:rPr>
        <w:t>2.</w:t>
      </w:r>
      <w:r w:rsidRPr="00417625">
        <w:rPr>
          <w:rFonts w:ascii="Arial" w:hAnsi="Arial" w:cs="Arial"/>
        </w:rPr>
        <w:t xml:space="preserve"> Se mantiene firme y subsistente con todos los efectos legales, el Auto Definitivo de </w:t>
      </w:r>
      <w:r w:rsidR="006076FE" w:rsidRPr="00417625">
        <w:rPr>
          <w:rFonts w:ascii="Arial" w:hAnsi="Arial" w:cs="Arial"/>
        </w:rPr>
        <w:t xml:space="preserve">24 </w:t>
      </w:r>
      <w:r w:rsidRPr="00417625">
        <w:rPr>
          <w:rFonts w:ascii="Arial" w:hAnsi="Arial" w:cs="Arial"/>
        </w:rPr>
        <w:t xml:space="preserve">de </w:t>
      </w:r>
      <w:r w:rsidR="006076FE" w:rsidRPr="00417625">
        <w:rPr>
          <w:rFonts w:ascii="Arial" w:hAnsi="Arial" w:cs="Arial"/>
        </w:rPr>
        <w:t xml:space="preserve">octubre </w:t>
      </w:r>
      <w:r w:rsidRPr="00417625">
        <w:rPr>
          <w:rFonts w:ascii="Arial" w:hAnsi="Arial" w:cs="Arial"/>
        </w:rPr>
        <w:t xml:space="preserve">de 2023, cursante de fs. </w:t>
      </w:r>
      <w:r w:rsidR="006076FE" w:rsidRPr="00417625">
        <w:rPr>
          <w:rFonts w:ascii="Arial" w:hAnsi="Arial" w:cs="Arial"/>
        </w:rPr>
        <w:t xml:space="preserve">148 </w:t>
      </w:r>
      <w:r w:rsidRPr="00417625">
        <w:rPr>
          <w:rFonts w:ascii="Arial" w:hAnsi="Arial" w:cs="Arial"/>
        </w:rPr>
        <w:t xml:space="preserve">a </w:t>
      </w:r>
      <w:r w:rsidR="006076FE" w:rsidRPr="00417625">
        <w:rPr>
          <w:rFonts w:ascii="Arial" w:hAnsi="Arial" w:cs="Arial"/>
        </w:rPr>
        <w:t xml:space="preserve">159 vta. </w:t>
      </w:r>
      <w:r w:rsidRPr="00417625">
        <w:rPr>
          <w:rFonts w:ascii="Arial" w:hAnsi="Arial" w:cs="Arial"/>
        </w:rPr>
        <w:t xml:space="preserve">de obrados, emitido por </w:t>
      </w:r>
      <w:r w:rsidR="006076FE" w:rsidRPr="00417625">
        <w:rPr>
          <w:rFonts w:ascii="Arial" w:hAnsi="Arial" w:cs="Arial"/>
        </w:rPr>
        <w:t xml:space="preserve">la </w:t>
      </w:r>
      <w:r w:rsidRPr="00417625">
        <w:rPr>
          <w:rFonts w:ascii="Arial" w:hAnsi="Arial" w:cs="Arial"/>
        </w:rPr>
        <w:t xml:space="preserve">Juez Agroambiental de </w:t>
      </w:r>
      <w:r w:rsidR="006076FE" w:rsidRPr="00417625">
        <w:rPr>
          <w:rFonts w:ascii="Arial" w:hAnsi="Arial" w:cs="Arial"/>
        </w:rPr>
        <w:t xml:space="preserve">Aiquile </w:t>
      </w:r>
      <w:r w:rsidRPr="00417625">
        <w:rPr>
          <w:rFonts w:ascii="Arial" w:hAnsi="Arial" w:cs="Arial"/>
        </w:rPr>
        <w:t xml:space="preserve">del departamento de </w:t>
      </w:r>
      <w:r w:rsidR="00A22F68" w:rsidRPr="00417625">
        <w:rPr>
          <w:rFonts w:ascii="Arial" w:hAnsi="Arial" w:cs="Arial"/>
        </w:rPr>
        <w:t>Cochabamba</w:t>
      </w:r>
      <w:r w:rsidRPr="00417625">
        <w:rPr>
          <w:rFonts w:ascii="Arial" w:hAnsi="Arial" w:cs="Arial"/>
        </w:rPr>
        <w:t>.</w:t>
      </w:r>
    </w:p>
    <w:p w:rsidR="00F3094B" w:rsidRPr="00417625" w:rsidRDefault="00F3094B" w:rsidP="00C803A3">
      <w:pPr>
        <w:pStyle w:val="NormalWeb"/>
        <w:shd w:val="clear" w:color="auto" w:fill="FFFFFF"/>
        <w:spacing w:before="0" w:beforeAutospacing="0" w:after="0" w:afterAutospacing="0" w:line="360" w:lineRule="auto"/>
        <w:jc w:val="both"/>
        <w:rPr>
          <w:rFonts w:ascii="Arial" w:hAnsi="Arial" w:cs="Arial"/>
        </w:rPr>
      </w:pPr>
      <w:r w:rsidRPr="00417625">
        <w:rPr>
          <w:rFonts w:ascii="Arial" w:hAnsi="Arial" w:cs="Arial"/>
          <w:b/>
        </w:rPr>
        <w:t>3.</w:t>
      </w:r>
      <w:r w:rsidRPr="00417625">
        <w:rPr>
          <w:rFonts w:ascii="Arial" w:hAnsi="Arial" w:cs="Arial"/>
        </w:rPr>
        <w:t xml:space="preserve"> Se condena en costos y costas al recurrente, conforme lo dispuesto en el art. 223.V num.2 y 224 de la Ley N° 439, aplicable por el régimen de supletoriedad establecido en el art. 78 de la Ley N° 1715.</w:t>
      </w:r>
    </w:p>
    <w:p w:rsidR="00B231BA" w:rsidRPr="00A22F68" w:rsidRDefault="00CA7503" w:rsidP="00C803A3">
      <w:pPr>
        <w:pStyle w:val="NormalWeb"/>
        <w:shd w:val="clear" w:color="auto" w:fill="FFFFFF"/>
        <w:spacing w:before="0" w:beforeAutospacing="0" w:after="0" w:afterAutospacing="0" w:line="360" w:lineRule="auto"/>
        <w:jc w:val="both"/>
        <w:rPr>
          <w:rFonts w:ascii="Arial" w:hAnsi="Arial" w:cs="Arial"/>
          <w:b/>
        </w:rPr>
      </w:pPr>
      <w:r>
        <w:rPr>
          <w:rFonts w:ascii="Arial" w:hAnsi="Arial" w:cs="Arial"/>
        </w:rPr>
        <w:t xml:space="preserve">Se </w:t>
      </w:r>
      <w:r w:rsidR="00853ED4">
        <w:rPr>
          <w:rFonts w:ascii="Arial" w:hAnsi="Arial" w:cs="Arial"/>
        </w:rPr>
        <w:t>pasa a suscribir</w:t>
      </w:r>
      <w:r>
        <w:rPr>
          <w:rFonts w:ascii="Arial" w:hAnsi="Arial" w:cs="Arial"/>
        </w:rPr>
        <w:t xml:space="preserve"> el presente Auto Agroambiental Plurinacional, e</w:t>
      </w:r>
      <w:r w:rsidR="0083094C" w:rsidRPr="00417625">
        <w:rPr>
          <w:rFonts w:ascii="Arial" w:hAnsi="Arial" w:cs="Arial"/>
        </w:rPr>
        <w:t xml:space="preserve">n </w:t>
      </w:r>
      <w:r w:rsidR="00853ED4">
        <w:rPr>
          <w:rFonts w:ascii="Arial" w:hAnsi="Arial" w:cs="Arial"/>
        </w:rPr>
        <w:t>mérito</w:t>
      </w:r>
      <w:r w:rsidR="0083094C" w:rsidRPr="00417625">
        <w:rPr>
          <w:rFonts w:ascii="Arial" w:hAnsi="Arial" w:cs="Arial"/>
        </w:rPr>
        <w:t xml:space="preserve"> </w:t>
      </w:r>
      <w:r w:rsidR="00853ED4">
        <w:rPr>
          <w:rFonts w:ascii="Arial" w:hAnsi="Arial" w:cs="Arial"/>
        </w:rPr>
        <w:t>a</w:t>
      </w:r>
      <w:r w:rsidR="0083094C" w:rsidRPr="00417625">
        <w:rPr>
          <w:rFonts w:ascii="Arial" w:hAnsi="Arial" w:cs="Arial"/>
        </w:rPr>
        <w:t xml:space="preserve"> la convocatoria</w:t>
      </w:r>
      <w:r w:rsidR="00F7755D">
        <w:rPr>
          <w:rFonts w:ascii="Arial" w:hAnsi="Arial" w:cs="Arial"/>
        </w:rPr>
        <w:t xml:space="preserve">, </w:t>
      </w:r>
      <w:r w:rsidRPr="00417625">
        <w:rPr>
          <w:rFonts w:ascii="Arial" w:hAnsi="Arial" w:cs="Arial"/>
        </w:rPr>
        <w:t>efectuada a través del decreto de 21 de febrero de 2024 (fs. 230</w:t>
      </w:r>
      <w:r>
        <w:rPr>
          <w:rFonts w:ascii="Arial" w:hAnsi="Arial" w:cs="Arial"/>
        </w:rPr>
        <w:t xml:space="preserve">). </w:t>
      </w:r>
      <w:r w:rsidR="00F50FFF" w:rsidRPr="00417625">
        <w:rPr>
          <w:rFonts w:ascii="Arial" w:hAnsi="Arial" w:cs="Arial"/>
          <w:b/>
        </w:rPr>
        <w:t xml:space="preserve">Regístrese notifíquese y </w:t>
      </w:r>
      <w:proofErr w:type="gramStart"/>
      <w:r w:rsidR="00F50FFF" w:rsidRPr="00417625">
        <w:rPr>
          <w:rFonts w:ascii="Arial" w:hAnsi="Arial" w:cs="Arial"/>
          <w:b/>
        </w:rPr>
        <w:t>devuélvase.-</w:t>
      </w:r>
      <w:proofErr w:type="gramEnd"/>
    </w:p>
    <w:p w:rsidR="00B231BA" w:rsidRDefault="00B231BA" w:rsidP="00C803A3">
      <w:pPr>
        <w:pStyle w:val="NormalWeb"/>
        <w:shd w:val="clear" w:color="auto" w:fill="FFFFFF"/>
        <w:spacing w:before="0" w:beforeAutospacing="0" w:after="0" w:afterAutospacing="0" w:line="360" w:lineRule="auto"/>
        <w:jc w:val="both"/>
        <w:rPr>
          <w:rFonts w:ascii="Arial" w:hAnsi="Arial" w:cs="Arial"/>
        </w:rPr>
      </w:pPr>
    </w:p>
    <w:p w:rsidR="00D620AC" w:rsidRDefault="00D620AC" w:rsidP="00C803A3">
      <w:pPr>
        <w:pStyle w:val="NormalWeb"/>
        <w:shd w:val="clear" w:color="auto" w:fill="FFFFFF"/>
        <w:spacing w:before="0" w:beforeAutospacing="0" w:after="0" w:afterAutospacing="0" w:line="360" w:lineRule="auto"/>
        <w:jc w:val="both"/>
        <w:rPr>
          <w:rFonts w:ascii="Arial" w:hAnsi="Arial" w:cs="Arial"/>
        </w:rPr>
      </w:pPr>
      <w:bookmarkStart w:id="0" w:name="_GoBack"/>
      <w:bookmarkEnd w:id="0"/>
    </w:p>
    <w:p w:rsidR="00D620AC" w:rsidRDefault="00D620AC" w:rsidP="00C803A3">
      <w:pPr>
        <w:pStyle w:val="NormalWeb"/>
        <w:shd w:val="clear" w:color="auto" w:fill="FFFFFF"/>
        <w:spacing w:before="0" w:beforeAutospacing="0" w:after="0" w:afterAutospacing="0" w:line="360" w:lineRule="auto"/>
        <w:jc w:val="both"/>
        <w:rPr>
          <w:rFonts w:ascii="Arial" w:hAnsi="Arial" w:cs="Arial"/>
        </w:rPr>
      </w:pPr>
    </w:p>
    <w:p w:rsidR="00D620AC" w:rsidRDefault="00D620AC" w:rsidP="00C803A3">
      <w:pPr>
        <w:pStyle w:val="NormalWeb"/>
        <w:shd w:val="clear" w:color="auto" w:fill="FFFFFF"/>
        <w:spacing w:before="0" w:beforeAutospacing="0" w:after="0" w:afterAutospacing="0" w:line="360" w:lineRule="auto"/>
        <w:jc w:val="both"/>
        <w:rPr>
          <w:rFonts w:ascii="Arial" w:hAnsi="Arial" w:cs="Arial"/>
        </w:rPr>
      </w:pPr>
    </w:p>
    <w:p w:rsidR="001C341E" w:rsidRPr="005C7468" w:rsidRDefault="001C341E" w:rsidP="00C803A3">
      <w:pPr>
        <w:pStyle w:val="NormalWeb"/>
        <w:shd w:val="clear" w:color="auto" w:fill="FFFFFF"/>
        <w:spacing w:before="0" w:beforeAutospacing="0" w:after="0" w:afterAutospacing="0" w:line="360" w:lineRule="auto"/>
        <w:jc w:val="both"/>
        <w:rPr>
          <w:rFonts w:ascii="Arial" w:hAnsi="Arial" w:cs="Arial"/>
        </w:rPr>
      </w:pPr>
    </w:p>
    <w:p w:rsidR="001C341E" w:rsidRPr="005C7468" w:rsidRDefault="001C341E" w:rsidP="00C803A3">
      <w:pPr>
        <w:pStyle w:val="NormalWeb"/>
        <w:shd w:val="clear" w:color="auto" w:fill="FFFFFF"/>
        <w:spacing w:before="0" w:beforeAutospacing="0" w:after="0" w:afterAutospacing="0" w:line="360" w:lineRule="auto"/>
        <w:jc w:val="both"/>
        <w:rPr>
          <w:rFonts w:ascii="Arial" w:hAnsi="Arial" w:cs="Arial"/>
        </w:rPr>
      </w:pPr>
    </w:p>
    <w:sectPr w:rsidR="001C341E" w:rsidRPr="005C7468" w:rsidSect="007843B3">
      <w:footerReference w:type="default" r:id="rId8"/>
      <w:pgSz w:w="12242" w:h="18711" w:code="41"/>
      <w:pgMar w:top="2835" w:right="1021" w:bottom="1134" w:left="2268" w:header="1440" w:footer="284" w:gutter="0"/>
      <w:cols w:space="708"/>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9B3" w:rsidRDefault="006069B3" w:rsidP="0039380F">
      <w:r>
        <w:separator/>
      </w:r>
    </w:p>
  </w:endnote>
  <w:endnote w:type="continuationSeparator" w:id="0">
    <w:p w:rsidR="006069B3" w:rsidRDefault="006069B3" w:rsidP="00393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2857052"/>
      <w:docPartObj>
        <w:docPartGallery w:val="Page Numbers (Bottom of Page)"/>
        <w:docPartUnique/>
      </w:docPartObj>
    </w:sdtPr>
    <w:sdtEndPr/>
    <w:sdtContent>
      <w:p w:rsidR="00F3094B" w:rsidRDefault="00F3094B">
        <w:pPr>
          <w:pStyle w:val="Piedepgina"/>
          <w:jc w:val="right"/>
        </w:pPr>
        <w:r>
          <w:fldChar w:fldCharType="begin"/>
        </w:r>
        <w:r>
          <w:instrText>PAGE   \* MERGEFORMAT</w:instrText>
        </w:r>
        <w:r>
          <w:fldChar w:fldCharType="separate"/>
        </w:r>
        <w:r w:rsidR="00853ED4">
          <w:rPr>
            <w:noProof/>
          </w:rPr>
          <w:t>31</w:t>
        </w:r>
        <w:r>
          <w:fldChar w:fldCharType="end"/>
        </w:r>
      </w:p>
    </w:sdtContent>
  </w:sdt>
  <w:p w:rsidR="00F3094B" w:rsidRDefault="00F3094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9B3" w:rsidRDefault="006069B3" w:rsidP="0039380F">
      <w:r>
        <w:separator/>
      </w:r>
    </w:p>
  </w:footnote>
  <w:footnote w:type="continuationSeparator" w:id="0">
    <w:p w:rsidR="006069B3" w:rsidRDefault="006069B3" w:rsidP="0039380F">
      <w:r>
        <w:continuationSeparator/>
      </w:r>
    </w:p>
  </w:footnote>
  <w:footnote w:id="1">
    <w:p w:rsidR="00F3094B" w:rsidRDefault="00F3094B">
      <w:pPr>
        <w:pStyle w:val="Textonotapie"/>
      </w:pPr>
      <w:r>
        <w:rPr>
          <w:rStyle w:val="Refdenotaalpie"/>
        </w:rPr>
        <w:footnoteRef/>
      </w:r>
      <w:r>
        <w:t xml:space="preserve"> </w:t>
      </w:r>
      <w:r w:rsidRPr="004E02D2">
        <w:t>https://sisbib.unmsm.edu.pe/bibvirtual/publicaciones/geologia/v03_n5/imp_rios.htm</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0BE8C0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40312A8"/>
    <w:multiLevelType w:val="hybridMultilevel"/>
    <w:tmpl w:val="73783682"/>
    <w:lvl w:ilvl="0" w:tplc="A2A65DAE">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 w15:restartNumberingAfterBreak="0">
    <w:nsid w:val="04136E20"/>
    <w:multiLevelType w:val="hybridMultilevel"/>
    <w:tmpl w:val="297E11D8"/>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3" w15:restartNumberingAfterBreak="0">
    <w:nsid w:val="06162103"/>
    <w:multiLevelType w:val="hybridMultilevel"/>
    <w:tmpl w:val="73783682"/>
    <w:lvl w:ilvl="0" w:tplc="A2A65DAE">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4" w15:restartNumberingAfterBreak="0">
    <w:nsid w:val="0C8F7B96"/>
    <w:multiLevelType w:val="hybridMultilevel"/>
    <w:tmpl w:val="6C94EAA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0751497"/>
    <w:multiLevelType w:val="hybridMultilevel"/>
    <w:tmpl w:val="76F4F1B2"/>
    <w:lvl w:ilvl="0" w:tplc="29CE39B0">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6" w15:restartNumberingAfterBreak="0">
    <w:nsid w:val="1AFD184D"/>
    <w:multiLevelType w:val="hybridMultilevel"/>
    <w:tmpl w:val="0C625BF2"/>
    <w:lvl w:ilvl="0" w:tplc="400A0011">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7" w15:restartNumberingAfterBreak="0">
    <w:nsid w:val="2A63614C"/>
    <w:multiLevelType w:val="hybridMultilevel"/>
    <w:tmpl w:val="D07E1F3A"/>
    <w:lvl w:ilvl="0" w:tplc="D3A04EA0">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8" w15:restartNumberingAfterBreak="0">
    <w:nsid w:val="2ACD43D9"/>
    <w:multiLevelType w:val="hybridMultilevel"/>
    <w:tmpl w:val="54F48172"/>
    <w:lvl w:ilvl="0" w:tplc="A2A65DAE">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9" w15:restartNumberingAfterBreak="0">
    <w:nsid w:val="3B1D77F4"/>
    <w:multiLevelType w:val="hybridMultilevel"/>
    <w:tmpl w:val="6756BD22"/>
    <w:lvl w:ilvl="0" w:tplc="58088204">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0" w15:restartNumberingAfterBreak="0">
    <w:nsid w:val="411B586C"/>
    <w:multiLevelType w:val="hybridMultilevel"/>
    <w:tmpl w:val="5B44DB9E"/>
    <w:lvl w:ilvl="0" w:tplc="CA8AC984">
      <w:start w:val="1"/>
      <w:numFmt w:val="lowerLetter"/>
      <w:lvlText w:val="%1."/>
      <w:lvlJc w:val="left"/>
      <w:pPr>
        <w:ind w:left="720" w:hanging="360"/>
      </w:pPr>
      <w:rPr>
        <w:rFonts w:ascii="Arial" w:eastAsia="Times New Roman" w:hAnsi="Arial" w:cs="Arial"/>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1" w15:restartNumberingAfterBreak="0">
    <w:nsid w:val="4AEC77DE"/>
    <w:multiLevelType w:val="hybridMultilevel"/>
    <w:tmpl w:val="BDA4D956"/>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2" w15:restartNumberingAfterBreak="0">
    <w:nsid w:val="551E2C9A"/>
    <w:multiLevelType w:val="hybridMultilevel"/>
    <w:tmpl w:val="78782694"/>
    <w:lvl w:ilvl="0" w:tplc="0C0A0013">
      <w:start w:val="1"/>
      <w:numFmt w:val="upperRoman"/>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3" w15:restartNumberingAfterBreak="0">
    <w:nsid w:val="5B6F6815"/>
    <w:multiLevelType w:val="hybridMultilevel"/>
    <w:tmpl w:val="A0567038"/>
    <w:lvl w:ilvl="0" w:tplc="02803814">
      <w:start w:val="1"/>
      <w:numFmt w:val="upperRoman"/>
      <w:lvlText w:val="%1."/>
      <w:lvlJc w:val="left"/>
      <w:pPr>
        <w:ind w:left="780" w:hanging="720"/>
      </w:pPr>
      <w:rPr>
        <w:rFonts w:hint="default"/>
      </w:rPr>
    </w:lvl>
    <w:lvl w:ilvl="1" w:tplc="400A0019" w:tentative="1">
      <w:start w:val="1"/>
      <w:numFmt w:val="lowerLetter"/>
      <w:lvlText w:val="%2."/>
      <w:lvlJc w:val="left"/>
      <w:pPr>
        <w:ind w:left="1140" w:hanging="360"/>
      </w:pPr>
    </w:lvl>
    <w:lvl w:ilvl="2" w:tplc="400A001B" w:tentative="1">
      <w:start w:val="1"/>
      <w:numFmt w:val="lowerRoman"/>
      <w:lvlText w:val="%3."/>
      <w:lvlJc w:val="right"/>
      <w:pPr>
        <w:ind w:left="1860" w:hanging="180"/>
      </w:pPr>
    </w:lvl>
    <w:lvl w:ilvl="3" w:tplc="400A000F" w:tentative="1">
      <w:start w:val="1"/>
      <w:numFmt w:val="decimal"/>
      <w:lvlText w:val="%4."/>
      <w:lvlJc w:val="left"/>
      <w:pPr>
        <w:ind w:left="2580" w:hanging="360"/>
      </w:pPr>
    </w:lvl>
    <w:lvl w:ilvl="4" w:tplc="400A0019" w:tentative="1">
      <w:start w:val="1"/>
      <w:numFmt w:val="lowerLetter"/>
      <w:lvlText w:val="%5."/>
      <w:lvlJc w:val="left"/>
      <w:pPr>
        <w:ind w:left="3300" w:hanging="360"/>
      </w:pPr>
    </w:lvl>
    <w:lvl w:ilvl="5" w:tplc="400A001B" w:tentative="1">
      <w:start w:val="1"/>
      <w:numFmt w:val="lowerRoman"/>
      <w:lvlText w:val="%6."/>
      <w:lvlJc w:val="right"/>
      <w:pPr>
        <w:ind w:left="4020" w:hanging="180"/>
      </w:pPr>
    </w:lvl>
    <w:lvl w:ilvl="6" w:tplc="400A000F" w:tentative="1">
      <w:start w:val="1"/>
      <w:numFmt w:val="decimal"/>
      <w:lvlText w:val="%7."/>
      <w:lvlJc w:val="left"/>
      <w:pPr>
        <w:ind w:left="4740" w:hanging="360"/>
      </w:pPr>
    </w:lvl>
    <w:lvl w:ilvl="7" w:tplc="400A0019" w:tentative="1">
      <w:start w:val="1"/>
      <w:numFmt w:val="lowerLetter"/>
      <w:lvlText w:val="%8."/>
      <w:lvlJc w:val="left"/>
      <w:pPr>
        <w:ind w:left="5460" w:hanging="360"/>
      </w:pPr>
    </w:lvl>
    <w:lvl w:ilvl="8" w:tplc="400A001B" w:tentative="1">
      <w:start w:val="1"/>
      <w:numFmt w:val="lowerRoman"/>
      <w:lvlText w:val="%9."/>
      <w:lvlJc w:val="right"/>
      <w:pPr>
        <w:ind w:left="6180" w:hanging="180"/>
      </w:pPr>
    </w:lvl>
  </w:abstractNum>
  <w:abstractNum w:abstractNumId="14" w15:restartNumberingAfterBreak="0">
    <w:nsid w:val="5D2F2439"/>
    <w:multiLevelType w:val="hybridMultilevel"/>
    <w:tmpl w:val="18D4E438"/>
    <w:lvl w:ilvl="0" w:tplc="400A0011">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5" w15:restartNumberingAfterBreak="0">
    <w:nsid w:val="5F7D1AB1"/>
    <w:multiLevelType w:val="hybridMultilevel"/>
    <w:tmpl w:val="D700A1CC"/>
    <w:lvl w:ilvl="0" w:tplc="BB66B8EC">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6" w15:restartNumberingAfterBreak="0">
    <w:nsid w:val="66BE5738"/>
    <w:multiLevelType w:val="hybridMultilevel"/>
    <w:tmpl w:val="ACAA93C8"/>
    <w:lvl w:ilvl="0" w:tplc="400A0011">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7" w15:restartNumberingAfterBreak="0">
    <w:nsid w:val="6C14118C"/>
    <w:multiLevelType w:val="hybridMultilevel"/>
    <w:tmpl w:val="DEA29A70"/>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7ED44CD5"/>
    <w:multiLevelType w:val="hybridMultilevel"/>
    <w:tmpl w:val="22488854"/>
    <w:lvl w:ilvl="0" w:tplc="400A0011">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9" w15:restartNumberingAfterBreak="0">
    <w:nsid w:val="7EFD0D09"/>
    <w:multiLevelType w:val="hybridMultilevel"/>
    <w:tmpl w:val="012C417A"/>
    <w:lvl w:ilvl="0" w:tplc="87E003B8">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num w:numId="1">
    <w:abstractNumId w:val="4"/>
  </w:num>
  <w:num w:numId="2">
    <w:abstractNumId w:val="17"/>
  </w:num>
  <w:num w:numId="3">
    <w:abstractNumId w:val="16"/>
  </w:num>
  <w:num w:numId="4">
    <w:abstractNumId w:val="6"/>
  </w:num>
  <w:num w:numId="5">
    <w:abstractNumId w:val="14"/>
  </w:num>
  <w:num w:numId="6">
    <w:abstractNumId w:val="18"/>
  </w:num>
  <w:num w:numId="7">
    <w:abstractNumId w:val="19"/>
  </w:num>
  <w:num w:numId="8">
    <w:abstractNumId w:val="5"/>
  </w:num>
  <w:num w:numId="9">
    <w:abstractNumId w:val="15"/>
  </w:num>
  <w:num w:numId="10">
    <w:abstractNumId w:val="7"/>
  </w:num>
  <w:num w:numId="11">
    <w:abstractNumId w:val="9"/>
  </w:num>
  <w:num w:numId="12">
    <w:abstractNumId w:val="10"/>
  </w:num>
  <w:num w:numId="13">
    <w:abstractNumId w:val="0"/>
  </w:num>
  <w:num w:numId="14">
    <w:abstractNumId w:val="1"/>
  </w:num>
  <w:num w:numId="15">
    <w:abstractNumId w:val="3"/>
  </w:num>
  <w:num w:numId="16">
    <w:abstractNumId w:val="8"/>
  </w:num>
  <w:num w:numId="17">
    <w:abstractNumId w:val="12"/>
  </w:num>
  <w:num w:numId="18">
    <w:abstractNumId w:val="13"/>
  </w:num>
  <w:num w:numId="19">
    <w:abstractNumId w:val="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mirrorMargins/>
  <w:activeWritingStyle w:appName="MSWord" w:lang="es-ES" w:vendorID="64" w:dllVersion="131078" w:nlCheck="1" w:checkStyle="0"/>
  <w:activeWritingStyle w:appName="MSWord" w:lang="es-BO" w:vendorID="64" w:dllVersion="131078" w:nlCheck="1" w:checkStyle="0"/>
  <w:activeWritingStyle w:appName="MSWord" w:lang="es-MX" w:vendorID="64" w:dllVersion="131078" w:nlCheck="1" w:checkStyle="0"/>
  <w:proofState w:spelling="clean" w:grammar="clean"/>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AC9"/>
    <w:rsid w:val="00000B66"/>
    <w:rsid w:val="0000131F"/>
    <w:rsid w:val="00001A6C"/>
    <w:rsid w:val="0000304C"/>
    <w:rsid w:val="00003688"/>
    <w:rsid w:val="00004283"/>
    <w:rsid w:val="00004322"/>
    <w:rsid w:val="0000487E"/>
    <w:rsid w:val="000055F5"/>
    <w:rsid w:val="00005D73"/>
    <w:rsid w:val="00005DBC"/>
    <w:rsid w:val="00007127"/>
    <w:rsid w:val="00010203"/>
    <w:rsid w:val="000102C2"/>
    <w:rsid w:val="000138A0"/>
    <w:rsid w:val="00016293"/>
    <w:rsid w:val="0001718E"/>
    <w:rsid w:val="0001729C"/>
    <w:rsid w:val="00020B16"/>
    <w:rsid w:val="00021E06"/>
    <w:rsid w:val="00022967"/>
    <w:rsid w:val="00024A65"/>
    <w:rsid w:val="00025751"/>
    <w:rsid w:val="00026F5F"/>
    <w:rsid w:val="0002789C"/>
    <w:rsid w:val="0003281F"/>
    <w:rsid w:val="00032BF3"/>
    <w:rsid w:val="000340F3"/>
    <w:rsid w:val="00034998"/>
    <w:rsid w:val="00040733"/>
    <w:rsid w:val="0004086A"/>
    <w:rsid w:val="000419CF"/>
    <w:rsid w:val="00043F2D"/>
    <w:rsid w:val="00044BB6"/>
    <w:rsid w:val="0004508A"/>
    <w:rsid w:val="000455D4"/>
    <w:rsid w:val="00051169"/>
    <w:rsid w:val="00052757"/>
    <w:rsid w:val="00052DF6"/>
    <w:rsid w:val="00053740"/>
    <w:rsid w:val="0005483C"/>
    <w:rsid w:val="00054FAD"/>
    <w:rsid w:val="000560E4"/>
    <w:rsid w:val="00061EDF"/>
    <w:rsid w:val="00062D33"/>
    <w:rsid w:val="000646DA"/>
    <w:rsid w:val="000647E3"/>
    <w:rsid w:val="000648BD"/>
    <w:rsid w:val="00064DB0"/>
    <w:rsid w:val="000654EA"/>
    <w:rsid w:val="00065977"/>
    <w:rsid w:val="000660AC"/>
    <w:rsid w:val="00066FF4"/>
    <w:rsid w:val="0007039A"/>
    <w:rsid w:val="00070A31"/>
    <w:rsid w:val="00072B9F"/>
    <w:rsid w:val="00074EA3"/>
    <w:rsid w:val="00075B38"/>
    <w:rsid w:val="00076110"/>
    <w:rsid w:val="000772D7"/>
    <w:rsid w:val="00081A92"/>
    <w:rsid w:val="00082EB1"/>
    <w:rsid w:val="0008313F"/>
    <w:rsid w:val="00083377"/>
    <w:rsid w:val="00090D0D"/>
    <w:rsid w:val="0009144D"/>
    <w:rsid w:val="00091A4A"/>
    <w:rsid w:val="000930C3"/>
    <w:rsid w:val="00093876"/>
    <w:rsid w:val="00094066"/>
    <w:rsid w:val="0009769D"/>
    <w:rsid w:val="000A1964"/>
    <w:rsid w:val="000A7C8A"/>
    <w:rsid w:val="000B436A"/>
    <w:rsid w:val="000B5C3B"/>
    <w:rsid w:val="000B6AF7"/>
    <w:rsid w:val="000C001A"/>
    <w:rsid w:val="000C0110"/>
    <w:rsid w:val="000C24EB"/>
    <w:rsid w:val="000C2FD0"/>
    <w:rsid w:val="000C3E3A"/>
    <w:rsid w:val="000C514B"/>
    <w:rsid w:val="000D13FF"/>
    <w:rsid w:val="000D2346"/>
    <w:rsid w:val="000D399F"/>
    <w:rsid w:val="000D4360"/>
    <w:rsid w:val="000D645F"/>
    <w:rsid w:val="000F1423"/>
    <w:rsid w:val="000F2C7D"/>
    <w:rsid w:val="000F4382"/>
    <w:rsid w:val="000F5802"/>
    <w:rsid w:val="000F657A"/>
    <w:rsid w:val="000F7E51"/>
    <w:rsid w:val="00101AC7"/>
    <w:rsid w:val="00101BD7"/>
    <w:rsid w:val="0010370A"/>
    <w:rsid w:val="001051F1"/>
    <w:rsid w:val="00107FFD"/>
    <w:rsid w:val="001116C2"/>
    <w:rsid w:val="00111C87"/>
    <w:rsid w:val="00111E5A"/>
    <w:rsid w:val="00117114"/>
    <w:rsid w:val="001212F4"/>
    <w:rsid w:val="00121466"/>
    <w:rsid w:val="00121D31"/>
    <w:rsid w:val="00124161"/>
    <w:rsid w:val="00124B6E"/>
    <w:rsid w:val="00124D5B"/>
    <w:rsid w:val="0012596D"/>
    <w:rsid w:val="00130906"/>
    <w:rsid w:val="001315EA"/>
    <w:rsid w:val="00131A77"/>
    <w:rsid w:val="001321D0"/>
    <w:rsid w:val="0013271F"/>
    <w:rsid w:val="00133052"/>
    <w:rsid w:val="001343C7"/>
    <w:rsid w:val="001345E5"/>
    <w:rsid w:val="001368C3"/>
    <w:rsid w:val="00137CA3"/>
    <w:rsid w:val="001405D2"/>
    <w:rsid w:val="00141B12"/>
    <w:rsid w:val="001422F6"/>
    <w:rsid w:val="0014329C"/>
    <w:rsid w:val="001434C4"/>
    <w:rsid w:val="00144C7D"/>
    <w:rsid w:val="00146973"/>
    <w:rsid w:val="00146F1F"/>
    <w:rsid w:val="001500E5"/>
    <w:rsid w:val="00150E11"/>
    <w:rsid w:val="00151067"/>
    <w:rsid w:val="00152A69"/>
    <w:rsid w:val="00152C36"/>
    <w:rsid w:val="001534B1"/>
    <w:rsid w:val="001540E0"/>
    <w:rsid w:val="00155DA6"/>
    <w:rsid w:val="001573BE"/>
    <w:rsid w:val="001576C4"/>
    <w:rsid w:val="00157954"/>
    <w:rsid w:val="00157F9C"/>
    <w:rsid w:val="0016070B"/>
    <w:rsid w:val="001611B5"/>
    <w:rsid w:val="00163584"/>
    <w:rsid w:val="001644A9"/>
    <w:rsid w:val="0016501D"/>
    <w:rsid w:val="001655A1"/>
    <w:rsid w:val="00167438"/>
    <w:rsid w:val="0017196F"/>
    <w:rsid w:val="00174114"/>
    <w:rsid w:val="00175333"/>
    <w:rsid w:val="001763FD"/>
    <w:rsid w:val="00176A40"/>
    <w:rsid w:val="00177F4C"/>
    <w:rsid w:val="00181283"/>
    <w:rsid w:val="00181A08"/>
    <w:rsid w:val="00183787"/>
    <w:rsid w:val="00185299"/>
    <w:rsid w:val="001853AD"/>
    <w:rsid w:val="0018595B"/>
    <w:rsid w:val="00185DFA"/>
    <w:rsid w:val="00191E8D"/>
    <w:rsid w:val="00196A5D"/>
    <w:rsid w:val="00196B23"/>
    <w:rsid w:val="001977C3"/>
    <w:rsid w:val="001A0C78"/>
    <w:rsid w:val="001A6C36"/>
    <w:rsid w:val="001A7FFB"/>
    <w:rsid w:val="001B4B48"/>
    <w:rsid w:val="001B57FE"/>
    <w:rsid w:val="001B7BEB"/>
    <w:rsid w:val="001C259F"/>
    <w:rsid w:val="001C2BBB"/>
    <w:rsid w:val="001C341E"/>
    <w:rsid w:val="001D005C"/>
    <w:rsid w:val="001D163D"/>
    <w:rsid w:val="001D583E"/>
    <w:rsid w:val="001D6CDB"/>
    <w:rsid w:val="001D7753"/>
    <w:rsid w:val="001E0200"/>
    <w:rsid w:val="001E02CB"/>
    <w:rsid w:val="001E10C0"/>
    <w:rsid w:val="001E1528"/>
    <w:rsid w:val="001E353B"/>
    <w:rsid w:val="001E3D3D"/>
    <w:rsid w:val="001E4E87"/>
    <w:rsid w:val="001E4F43"/>
    <w:rsid w:val="001E687B"/>
    <w:rsid w:val="001E7427"/>
    <w:rsid w:val="001E76B0"/>
    <w:rsid w:val="001F1146"/>
    <w:rsid w:val="001F122F"/>
    <w:rsid w:val="001F1C47"/>
    <w:rsid w:val="001F52D4"/>
    <w:rsid w:val="001F60B2"/>
    <w:rsid w:val="001F68F8"/>
    <w:rsid w:val="001F7D56"/>
    <w:rsid w:val="00202805"/>
    <w:rsid w:val="00202ECF"/>
    <w:rsid w:val="0020342B"/>
    <w:rsid w:val="002038E4"/>
    <w:rsid w:val="00203AEE"/>
    <w:rsid w:val="00204AA8"/>
    <w:rsid w:val="0020609B"/>
    <w:rsid w:val="00206170"/>
    <w:rsid w:val="00206AA3"/>
    <w:rsid w:val="00206E47"/>
    <w:rsid w:val="00207103"/>
    <w:rsid w:val="00213787"/>
    <w:rsid w:val="0021461F"/>
    <w:rsid w:val="0021558D"/>
    <w:rsid w:val="0021691F"/>
    <w:rsid w:val="002205BF"/>
    <w:rsid w:val="00221A96"/>
    <w:rsid w:val="00221AB2"/>
    <w:rsid w:val="00222B9E"/>
    <w:rsid w:val="00223001"/>
    <w:rsid w:val="00226E25"/>
    <w:rsid w:val="0022781A"/>
    <w:rsid w:val="00230601"/>
    <w:rsid w:val="0023566E"/>
    <w:rsid w:val="00236125"/>
    <w:rsid w:val="0023709C"/>
    <w:rsid w:val="00241847"/>
    <w:rsid w:val="00241F01"/>
    <w:rsid w:val="00245FE8"/>
    <w:rsid w:val="00246AC7"/>
    <w:rsid w:val="002517FB"/>
    <w:rsid w:val="0025253F"/>
    <w:rsid w:val="00252615"/>
    <w:rsid w:val="002542D5"/>
    <w:rsid w:val="0025569B"/>
    <w:rsid w:val="002566E3"/>
    <w:rsid w:val="00256987"/>
    <w:rsid w:val="002579A1"/>
    <w:rsid w:val="0026022A"/>
    <w:rsid w:val="0026322D"/>
    <w:rsid w:val="00264771"/>
    <w:rsid w:val="0026537C"/>
    <w:rsid w:val="00265953"/>
    <w:rsid w:val="00270B11"/>
    <w:rsid w:val="00270DEC"/>
    <w:rsid w:val="00274CDE"/>
    <w:rsid w:val="002772D3"/>
    <w:rsid w:val="002803A5"/>
    <w:rsid w:val="00280857"/>
    <w:rsid w:val="002811FA"/>
    <w:rsid w:val="00281484"/>
    <w:rsid w:val="00281F00"/>
    <w:rsid w:val="0028506A"/>
    <w:rsid w:val="00293913"/>
    <w:rsid w:val="002A00A6"/>
    <w:rsid w:val="002A0E8A"/>
    <w:rsid w:val="002A452E"/>
    <w:rsid w:val="002A6128"/>
    <w:rsid w:val="002A7560"/>
    <w:rsid w:val="002B1EBA"/>
    <w:rsid w:val="002B57B4"/>
    <w:rsid w:val="002B6FD2"/>
    <w:rsid w:val="002C35BC"/>
    <w:rsid w:val="002C7D72"/>
    <w:rsid w:val="002D2715"/>
    <w:rsid w:val="002D4245"/>
    <w:rsid w:val="002D608C"/>
    <w:rsid w:val="002D7EED"/>
    <w:rsid w:val="002D7F47"/>
    <w:rsid w:val="002E00C7"/>
    <w:rsid w:val="002E04D0"/>
    <w:rsid w:val="002E35AB"/>
    <w:rsid w:val="002E40EA"/>
    <w:rsid w:val="002E471F"/>
    <w:rsid w:val="002E59F8"/>
    <w:rsid w:val="002E61D5"/>
    <w:rsid w:val="002E7C61"/>
    <w:rsid w:val="002F1DC9"/>
    <w:rsid w:val="002F23EA"/>
    <w:rsid w:val="002F2632"/>
    <w:rsid w:val="002F292C"/>
    <w:rsid w:val="002F338D"/>
    <w:rsid w:val="002F3871"/>
    <w:rsid w:val="002F3A58"/>
    <w:rsid w:val="002F6AC3"/>
    <w:rsid w:val="0030098E"/>
    <w:rsid w:val="0030794C"/>
    <w:rsid w:val="00311AB5"/>
    <w:rsid w:val="00312E3D"/>
    <w:rsid w:val="00312F68"/>
    <w:rsid w:val="00313AC4"/>
    <w:rsid w:val="00313B27"/>
    <w:rsid w:val="00315DFF"/>
    <w:rsid w:val="00323940"/>
    <w:rsid w:val="00327809"/>
    <w:rsid w:val="00331757"/>
    <w:rsid w:val="00335BB2"/>
    <w:rsid w:val="00337DC9"/>
    <w:rsid w:val="003400A0"/>
    <w:rsid w:val="00340715"/>
    <w:rsid w:val="00341AA6"/>
    <w:rsid w:val="0034218D"/>
    <w:rsid w:val="00342B31"/>
    <w:rsid w:val="00343274"/>
    <w:rsid w:val="00343B1E"/>
    <w:rsid w:val="00346044"/>
    <w:rsid w:val="00350E48"/>
    <w:rsid w:val="00352A30"/>
    <w:rsid w:val="00352C04"/>
    <w:rsid w:val="0035363F"/>
    <w:rsid w:val="0035395B"/>
    <w:rsid w:val="0035504A"/>
    <w:rsid w:val="00357170"/>
    <w:rsid w:val="003632F6"/>
    <w:rsid w:val="00364805"/>
    <w:rsid w:val="0036688E"/>
    <w:rsid w:val="00367075"/>
    <w:rsid w:val="003712EE"/>
    <w:rsid w:val="00371422"/>
    <w:rsid w:val="003716AB"/>
    <w:rsid w:val="0037405F"/>
    <w:rsid w:val="003747D5"/>
    <w:rsid w:val="00374D98"/>
    <w:rsid w:val="00374ECE"/>
    <w:rsid w:val="00374F36"/>
    <w:rsid w:val="00381020"/>
    <w:rsid w:val="00381E21"/>
    <w:rsid w:val="003823FA"/>
    <w:rsid w:val="00382FEC"/>
    <w:rsid w:val="00383C1A"/>
    <w:rsid w:val="00383C25"/>
    <w:rsid w:val="00384C5E"/>
    <w:rsid w:val="003876EC"/>
    <w:rsid w:val="003902A4"/>
    <w:rsid w:val="00390693"/>
    <w:rsid w:val="0039083C"/>
    <w:rsid w:val="00390C1B"/>
    <w:rsid w:val="0039160C"/>
    <w:rsid w:val="00391ED7"/>
    <w:rsid w:val="0039380F"/>
    <w:rsid w:val="00393A7A"/>
    <w:rsid w:val="00396685"/>
    <w:rsid w:val="003A2222"/>
    <w:rsid w:val="003A389A"/>
    <w:rsid w:val="003A52D1"/>
    <w:rsid w:val="003A5CE5"/>
    <w:rsid w:val="003A7ABD"/>
    <w:rsid w:val="003B0C3C"/>
    <w:rsid w:val="003B0FCE"/>
    <w:rsid w:val="003B1BE1"/>
    <w:rsid w:val="003B2FAC"/>
    <w:rsid w:val="003B3227"/>
    <w:rsid w:val="003B4648"/>
    <w:rsid w:val="003B4AE8"/>
    <w:rsid w:val="003B6F3B"/>
    <w:rsid w:val="003C351E"/>
    <w:rsid w:val="003C4467"/>
    <w:rsid w:val="003C6350"/>
    <w:rsid w:val="003C6AA4"/>
    <w:rsid w:val="003C7E74"/>
    <w:rsid w:val="003D33E7"/>
    <w:rsid w:val="003D3491"/>
    <w:rsid w:val="003D3E56"/>
    <w:rsid w:val="003D410A"/>
    <w:rsid w:val="003D4BDC"/>
    <w:rsid w:val="003D61AF"/>
    <w:rsid w:val="003E0C31"/>
    <w:rsid w:val="003E1769"/>
    <w:rsid w:val="003E24C3"/>
    <w:rsid w:val="003E34FE"/>
    <w:rsid w:val="003E56FC"/>
    <w:rsid w:val="003E5CD8"/>
    <w:rsid w:val="003E70A7"/>
    <w:rsid w:val="003E7279"/>
    <w:rsid w:val="003E7478"/>
    <w:rsid w:val="003F1E8F"/>
    <w:rsid w:val="003F24B4"/>
    <w:rsid w:val="003F4154"/>
    <w:rsid w:val="003F6387"/>
    <w:rsid w:val="003F7A97"/>
    <w:rsid w:val="00401B0D"/>
    <w:rsid w:val="00404D6A"/>
    <w:rsid w:val="00406A68"/>
    <w:rsid w:val="00410349"/>
    <w:rsid w:val="00411381"/>
    <w:rsid w:val="004145C3"/>
    <w:rsid w:val="004152D3"/>
    <w:rsid w:val="00416FE1"/>
    <w:rsid w:val="00417625"/>
    <w:rsid w:val="00421191"/>
    <w:rsid w:val="0042143E"/>
    <w:rsid w:val="00421A25"/>
    <w:rsid w:val="00422A19"/>
    <w:rsid w:val="00422A7A"/>
    <w:rsid w:val="00422BEB"/>
    <w:rsid w:val="00422C2F"/>
    <w:rsid w:val="00423D5A"/>
    <w:rsid w:val="00426D60"/>
    <w:rsid w:val="00430B97"/>
    <w:rsid w:val="00433AC6"/>
    <w:rsid w:val="004342F5"/>
    <w:rsid w:val="00435638"/>
    <w:rsid w:val="00436505"/>
    <w:rsid w:val="00436D81"/>
    <w:rsid w:val="00440962"/>
    <w:rsid w:val="00442FAA"/>
    <w:rsid w:val="00444050"/>
    <w:rsid w:val="004444A6"/>
    <w:rsid w:val="00445AAB"/>
    <w:rsid w:val="004476B5"/>
    <w:rsid w:val="00447A36"/>
    <w:rsid w:val="0045158D"/>
    <w:rsid w:val="00453507"/>
    <w:rsid w:val="00457943"/>
    <w:rsid w:val="00460D17"/>
    <w:rsid w:val="004625E7"/>
    <w:rsid w:val="00462689"/>
    <w:rsid w:val="00463219"/>
    <w:rsid w:val="00463DC9"/>
    <w:rsid w:val="004663CA"/>
    <w:rsid w:val="00466934"/>
    <w:rsid w:val="004670F8"/>
    <w:rsid w:val="004720EF"/>
    <w:rsid w:val="0047247B"/>
    <w:rsid w:val="00473502"/>
    <w:rsid w:val="00473DAB"/>
    <w:rsid w:val="00476EC6"/>
    <w:rsid w:val="004814ED"/>
    <w:rsid w:val="00481BB0"/>
    <w:rsid w:val="004852B3"/>
    <w:rsid w:val="00485A48"/>
    <w:rsid w:val="00486446"/>
    <w:rsid w:val="00491066"/>
    <w:rsid w:val="00494EFE"/>
    <w:rsid w:val="0049549A"/>
    <w:rsid w:val="00495AC0"/>
    <w:rsid w:val="004960A7"/>
    <w:rsid w:val="00497928"/>
    <w:rsid w:val="004A010D"/>
    <w:rsid w:val="004A0930"/>
    <w:rsid w:val="004A235C"/>
    <w:rsid w:val="004A2D9C"/>
    <w:rsid w:val="004A40BE"/>
    <w:rsid w:val="004A6A5E"/>
    <w:rsid w:val="004B3373"/>
    <w:rsid w:val="004B6515"/>
    <w:rsid w:val="004C2138"/>
    <w:rsid w:val="004C4DDC"/>
    <w:rsid w:val="004C6377"/>
    <w:rsid w:val="004D09BF"/>
    <w:rsid w:val="004D15A0"/>
    <w:rsid w:val="004D3B59"/>
    <w:rsid w:val="004D3F53"/>
    <w:rsid w:val="004D42DB"/>
    <w:rsid w:val="004E02D2"/>
    <w:rsid w:val="004E16A0"/>
    <w:rsid w:val="004E4D78"/>
    <w:rsid w:val="004E677D"/>
    <w:rsid w:val="004F5602"/>
    <w:rsid w:val="004F72A6"/>
    <w:rsid w:val="00501B63"/>
    <w:rsid w:val="00501E5F"/>
    <w:rsid w:val="0050212C"/>
    <w:rsid w:val="00503370"/>
    <w:rsid w:val="0050665C"/>
    <w:rsid w:val="005070A4"/>
    <w:rsid w:val="00507B58"/>
    <w:rsid w:val="00507E61"/>
    <w:rsid w:val="005102A8"/>
    <w:rsid w:val="00512ACA"/>
    <w:rsid w:val="005200CC"/>
    <w:rsid w:val="00523253"/>
    <w:rsid w:val="005240D7"/>
    <w:rsid w:val="00524EEB"/>
    <w:rsid w:val="005250B5"/>
    <w:rsid w:val="0052528E"/>
    <w:rsid w:val="00527CB7"/>
    <w:rsid w:val="0053006B"/>
    <w:rsid w:val="00531E88"/>
    <w:rsid w:val="00534BD7"/>
    <w:rsid w:val="00535D37"/>
    <w:rsid w:val="00540F20"/>
    <w:rsid w:val="00541878"/>
    <w:rsid w:val="005435CA"/>
    <w:rsid w:val="005471AA"/>
    <w:rsid w:val="005475E0"/>
    <w:rsid w:val="0055135B"/>
    <w:rsid w:val="0055467D"/>
    <w:rsid w:val="00554DA7"/>
    <w:rsid w:val="00555609"/>
    <w:rsid w:val="00556FB9"/>
    <w:rsid w:val="00557873"/>
    <w:rsid w:val="0056067A"/>
    <w:rsid w:val="00561AEA"/>
    <w:rsid w:val="005622E9"/>
    <w:rsid w:val="00567436"/>
    <w:rsid w:val="00567BD5"/>
    <w:rsid w:val="005716D9"/>
    <w:rsid w:val="005759D6"/>
    <w:rsid w:val="005825EF"/>
    <w:rsid w:val="00583322"/>
    <w:rsid w:val="005835D5"/>
    <w:rsid w:val="0058582E"/>
    <w:rsid w:val="00585A86"/>
    <w:rsid w:val="00586AD9"/>
    <w:rsid w:val="00586F1D"/>
    <w:rsid w:val="00587DAA"/>
    <w:rsid w:val="005904B5"/>
    <w:rsid w:val="0059097D"/>
    <w:rsid w:val="00590E25"/>
    <w:rsid w:val="00591789"/>
    <w:rsid w:val="0059541D"/>
    <w:rsid w:val="005960E9"/>
    <w:rsid w:val="00597A81"/>
    <w:rsid w:val="005A27C7"/>
    <w:rsid w:val="005A2ADF"/>
    <w:rsid w:val="005A6DCF"/>
    <w:rsid w:val="005A7113"/>
    <w:rsid w:val="005B0CAA"/>
    <w:rsid w:val="005B12B2"/>
    <w:rsid w:val="005B147B"/>
    <w:rsid w:val="005B1657"/>
    <w:rsid w:val="005B1E70"/>
    <w:rsid w:val="005B42CD"/>
    <w:rsid w:val="005B5207"/>
    <w:rsid w:val="005B7E94"/>
    <w:rsid w:val="005C0CD9"/>
    <w:rsid w:val="005C1C94"/>
    <w:rsid w:val="005C23CE"/>
    <w:rsid w:val="005C303E"/>
    <w:rsid w:val="005C31C4"/>
    <w:rsid w:val="005C3CCC"/>
    <w:rsid w:val="005C55DB"/>
    <w:rsid w:val="005C56D7"/>
    <w:rsid w:val="005C5902"/>
    <w:rsid w:val="005C5FB1"/>
    <w:rsid w:val="005C6FFE"/>
    <w:rsid w:val="005C7468"/>
    <w:rsid w:val="005C78A7"/>
    <w:rsid w:val="005D0AAC"/>
    <w:rsid w:val="005D17E3"/>
    <w:rsid w:val="005D1BA9"/>
    <w:rsid w:val="005D27B8"/>
    <w:rsid w:val="005D2F34"/>
    <w:rsid w:val="005D459C"/>
    <w:rsid w:val="005D4A68"/>
    <w:rsid w:val="005D6C5B"/>
    <w:rsid w:val="005D78F0"/>
    <w:rsid w:val="005D7A7D"/>
    <w:rsid w:val="005E04CD"/>
    <w:rsid w:val="005E07F0"/>
    <w:rsid w:val="005E1299"/>
    <w:rsid w:val="005E215C"/>
    <w:rsid w:val="005E444E"/>
    <w:rsid w:val="005E4687"/>
    <w:rsid w:val="005F2F9E"/>
    <w:rsid w:val="005F3E44"/>
    <w:rsid w:val="005F41C7"/>
    <w:rsid w:val="005F6750"/>
    <w:rsid w:val="005F7FFD"/>
    <w:rsid w:val="00600CE0"/>
    <w:rsid w:val="00603786"/>
    <w:rsid w:val="0060597E"/>
    <w:rsid w:val="006062C8"/>
    <w:rsid w:val="006069B3"/>
    <w:rsid w:val="0060755A"/>
    <w:rsid w:val="006076FE"/>
    <w:rsid w:val="006103C2"/>
    <w:rsid w:val="006136F7"/>
    <w:rsid w:val="00613C7E"/>
    <w:rsid w:val="00614354"/>
    <w:rsid w:val="00614AD8"/>
    <w:rsid w:val="00616A82"/>
    <w:rsid w:val="00617009"/>
    <w:rsid w:val="0061788C"/>
    <w:rsid w:val="006221E9"/>
    <w:rsid w:val="00623A19"/>
    <w:rsid w:val="006264D9"/>
    <w:rsid w:val="00627ED9"/>
    <w:rsid w:val="00632B19"/>
    <w:rsid w:val="006335DC"/>
    <w:rsid w:val="00640D14"/>
    <w:rsid w:val="00642B47"/>
    <w:rsid w:val="00642DED"/>
    <w:rsid w:val="00644B17"/>
    <w:rsid w:val="00647436"/>
    <w:rsid w:val="0065364E"/>
    <w:rsid w:val="00655368"/>
    <w:rsid w:val="00660854"/>
    <w:rsid w:val="00660B34"/>
    <w:rsid w:val="006614D9"/>
    <w:rsid w:val="00663608"/>
    <w:rsid w:val="00666447"/>
    <w:rsid w:val="006706CC"/>
    <w:rsid w:val="00672833"/>
    <w:rsid w:val="006744B2"/>
    <w:rsid w:val="00675A6C"/>
    <w:rsid w:val="00677384"/>
    <w:rsid w:val="00680601"/>
    <w:rsid w:val="00680B6C"/>
    <w:rsid w:val="006830C5"/>
    <w:rsid w:val="00683D36"/>
    <w:rsid w:val="006907D8"/>
    <w:rsid w:val="00690DB2"/>
    <w:rsid w:val="00690E46"/>
    <w:rsid w:val="006912E5"/>
    <w:rsid w:val="006928C8"/>
    <w:rsid w:val="00692EBC"/>
    <w:rsid w:val="00694BBA"/>
    <w:rsid w:val="00694D5B"/>
    <w:rsid w:val="006971C5"/>
    <w:rsid w:val="00697D2B"/>
    <w:rsid w:val="006A0559"/>
    <w:rsid w:val="006A2A31"/>
    <w:rsid w:val="006A4726"/>
    <w:rsid w:val="006A4971"/>
    <w:rsid w:val="006A53DE"/>
    <w:rsid w:val="006A68D2"/>
    <w:rsid w:val="006B49F8"/>
    <w:rsid w:val="006B5803"/>
    <w:rsid w:val="006B67B2"/>
    <w:rsid w:val="006C1343"/>
    <w:rsid w:val="006C1647"/>
    <w:rsid w:val="006C29A0"/>
    <w:rsid w:val="006C2FE3"/>
    <w:rsid w:val="006C6C5D"/>
    <w:rsid w:val="006C7110"/>
    <w:rsid w:val="006D0EE1"/>
    <w:rsid w:val="006D4377"/>
    <w:rsid w:val="006D5FE0"/>
    <w:rsid w:val="006D63F5"/>
    <w:rsid w:val="006D7A15"/>
    <w:rsid w:val="006E1E19"/>
    <w:rsid w:val="006E1EFA"/>
    <w:rsid w:val="006E3ECE"/>
    <w:rsid w:val="006E5CD6"/>
    <w:rsid w:val="006F04B9"/>
    <w:rsid w:val="006F0D8E"/>
    <w:rsid w:val="006F166A"/>
    <w:rsid w:val="006F25C0"/>
    <w:rsid w:val="006F2E20"/>
    <w:rsid w:val="006F70E9"/>
    <w:rsid w:val="006F77C3"/>
    <w:rsid w:val="006F7A1B"/>
    <w:rsid w:val="007003F9"/>
    <w:rsid w:val="007067D7"/>
    <w:rsid w:val="0070752C"/>
    <w:rsid w:val="00707C28"/>
    <w:rsid w:val="00710B32"/>
    <w:rsid w:val="00710CCF"/>
    <w:rsid w:val="0071428D"/>
    <w:rsid w:val="00715528"/>
    <w:rsid w:val="00717D67"/>
    <w:rsid w:val="007204C3"/>
    <w:rsid w:val="0072146D"/>
    <w:rsid w:val="00721F2C"/>
    <w:rsid w:val="007244D4"/>
    <w:rsid w:val="00724B38"/>
    <w:rsid w:val="007253B4"/>
    <w:rsid w:val="007276A1"/>
    <w:rsid w:val="00727F8E"/>
    <w:rsid w:val="00730BFB"/>
    <w:rsid w:val="007313DE"/>
    <w:rsid w:val="00731736"/>
    <w:rsid w:val="00731EF1"/>
    <w:rsid w:val="00733838"/>
    <w:rsid w:val="00733B7D"/>
    <w:rsid w:val="00734B25"/>
    <w:rsid w:val="007361F3"/>
    <w:rsid w:val="007404A2"/>
    <w:rsid w:val="007404EC"/>
    <w:rsid w:val="007417C6"/>
    <w:rsid w:val="00742304"/>
    <w:rsid w:val="00743D60"/>
    <w:rsid w:val="0074422E"/>
    <w:rsid w:val="00744254"/>
    <w:rsid w:val="00746179"/>
    <w:rsid w:val="007475C6"/>
    <w:rsid w:val="00753913"/>
    <w:rsid w:val="00754310"/>
    <w:rsid w:val="00754830"/>
    <w:rsid w:val="00757745"/>
    <w:rsid w:val="00760888"/>
    <w:rsid w:val="00764DE1"/>
    <w:rsid w:val="007656B1"/>
    <w:rsid w:val="0076656E"/>
    <w:rsid w:val="0077018A"/>
    <w:rsid w:val="0077252F"/>
    <w:rsid w:val="007749F8"/>
    <w:rsid w:val="00774F87"/>
    <w:rsid w:val="00775AEB"/>
    <w:rsid w:val="00775E49"/>
    <w:rsid w:val="00776063"/>
    <w:rsid w:val="0077642A"/>
    <w:rsid w:val="007778D5"/>
    <w:rsid w:val="007843B3"/>
    <w:rsid w:val="0078537B"/>
    <w:rsid w:val="00785FB3"/>
    <w:rsid w:val="00786016"/>
    <w:rsid w:val="00786B9E"/>
    <w:rsid w:val="00790939"/>
    <w:rsid w:val="00790D62"/>
    <w:rsid w:val="00790F0C"/>
    <w:rsid w:val="00793C16"/>
    <w:rsid w:val="007946F7"/>
    <w:rsid w:val="00794E5A"/>
    <w:rsid w:val="007A014E"/>
    <w:rsid w:val="007A1644"/>
    <w:rsid w:val="007A1908"/>
    <w:rsid w:val="007A1ED4"/>
    <w:rsid w:val="007A2F59"/>
    <w:rsid w:val="007A3640"/>
    <w:rsid w:val="007A3B2B"/>
    <w:rsid w:val="007A4DEE"/>
    <w:rsid w:val="007A4E23"/>
    <w:rsid w:val="007A530F"/>
    <w:rsid w:val="007A76B0"/>
    <w:rsid w:val="007B3CA1"/>
    <w:rsid w:val="007B470F"/>
    <w:rsid w:val="007B587D"/>
    <w:rsid w:val="007B5CBA"/>
    <w:rsid w:val="007B6008"/>
    <w:rsid w:val="007B7E22"/>
    <w:rsid w:val="007C0381"/>
    <w:rsid w:val="007C1B69"/>
    <w:rsid w:val="007C33D8"/>
    <w:rsid w:val="007C423A"/>
    <w:rsid w:val="007C5041"/>
    <w:rsid w:val="007C6283"/>
    <w:rsid w:val="007C6B75"/>
    <w:rsid w:val="007C7399"/>
    <w:rsid w:val="007C7D61"/>
    <w:rsid w:val="007D03EB"/>
    <w:rsid w:val="007D0402"/>
    <w:rsid w:val="007D2610"/>
    <w:rsid w:val="007D4167"/>
    <w:rsid w:val="007D47DC"/>
    <w:rsid w:val="007D693C"/>
    <w:rsid w:val="007D7F5B"/>
    <w:rsid w:val="007E0023"/>
    <w:rsid w:val="007E1D95"/>
    <w:rsid w:val="007E2403"/>
    <w:rsid w:val="007E4F8E"/>
    <w:rsid w:val="007E5B1E"/>
    <w:rsid w:val="007F6EA1"/>
    <w:rsid w:val="007F7B80"/>
    <w:rsid w:val="00803A9D"/>
    <w:rsid w:val="00805DA6"/>
    <w:rsid w:val="00806937"/>
    <w:rsid w:val="00806B91"/>
    <w:rsid w:val="00806CE3"/>
    <w:rsid w:val="008144B9"/>
    <w:rsid w:val="00814530"/>
    <w:rsid w:val="008156B5"/>
    <w:rsid w:val="008159F1"/>
    <w:rsid w:val="008159FA"/>
    <w:rsid w:val="00816C48"/>
    <w:rsid w:val="00820DC3"/>
    <w:rsid w:val="008214BD"/>
    <w:rsid w:val="00821A45"/>
    <w:rsid w:val="00823BE4"/>
    <w:rsid w:val="0082475E"/>
    <w:rsid w:val="00825B56"/>
    <w:rsid w:val="00827048"/>
    <w:rsid w:val="0083094C"/>
    <w:rsid w:val="00830F85"/>
    <w:rsid w:val="00835AEF"/>
    <w:rsid w:val="00836795"/>
    <w:rsid w:val="0084005C"/>
    <w:rsid w:val="00840E1D"/>
    <w:rsid w:val="008410F0"/>
    <w:rsid w:val="008417DB"/>
    <w:rsid w:val="00842E11"/>
    <w:rsid w:val="0084466E"/>
    <w:rsid w:val="00847A44"/>
    <w:rsid w:val="00850FCB"/>
    <w:rsid w:val="00853CC2"/>
    <w:rsid w:val="00853ED4"/>
    <w:rsid w:val="00854183"/>
    <w:rsid w:val="008550A0"/>
    <w:rsid w:val="0086130A"/>
    <w:rsid w:val="00862465"/>
    <w:rsid w:val="00862E12"/>
    <w:rsid w:val="008641CB"/>
    <w:rsid w:val="0086677F"/>
    <w:rsid w:val="0086795C"/>
    <w:rsid w:val="0087117F"/>
    <w:rsid w:val="00873780"/>
    <w:rsid w:val="008742FA"/>
    <w:rsid w:val="00874F5A"/>
    <w:rsid w:val="008752D5"/>
    <w:rsid w:val="0087600B"/>
    <w:rsid w:val="00876C1F"/>
    <w:rsid w:val="00882A41"/>
    <w:rsid w:val="00882CE1"/>
    <w:rsid w:val="0088341B"/>
    <w:rsid w:val="0088740D"/>
    <w:rsid w:val="0089124F"/>
    <w:rsid w:val="0089178A"/>
    <w:rsid w:val="00892D45"/>
    <w:rsid w:val="008A1BFA"/>
    <w:rsid w:val="008A546C"/>
    <w:rsid w:val="008A6431"/>
    <w:rsid w:val="008A69A5"/>
    <w:rsid w:val="008A6DA4"/>
    <w:rsid w:val="008A70EF"/>
    <w:rsid w:val="008A7761"/>
    <w:rsid w:val="008B13A1"/>
    <w:rsid w:val="008B1F01"/>
    <w:rsid w:val="008B29DC"/>
    <w:rsid w:val="008B2F4A"/>
    <w:rsid w:val="008B3B02"/>
    <w:rsid w:val="008B5A93"/>
    <w:rsid w:val="008B7729"/>
    <w:rsid w:val="008C14F3"/>
    <w:rsid w:val="008C2A15"/>
    <w:rsid w:val="008C48C5"/>
    <w:rsid w:val="008C497E"/>
    <w:rsid w:val="008C58A4"/>
    <w:rsid w:val="008C7285"/>
    <w:rsid w:val="008D3438"/>
    <w:rsid w:val="008D4171"/>
    <w:rsid w:val="008D503C"/>
    <w:rsid w:val="008D6925"/>
    <w:rsid w:val="008D7835"/>
    <w:rsid w:val="008E1664"/>
    <w:rsid w:val="008E68B6"/>
    <w:rsid w:val="008E6F91"/>
    <w:rsid w:val="008F282B"/>
    <w:rsid w:val="008F2936"/>
    <w:rsid w:val="008F4B81"/>
    <w:rsid w:val="008F5D44"/>
    <w:rsid w:val="008F60C8"/>
    <w:rsid w:val="008F7552"/>
    <w:rsid w:val="00901499"/>
    <w:rsid w:val="0090244A"/>
    <w:rsid w:val="00903050"/>
    <w:rsid w:val="00903382"/>
    <w:rsid w:val="00905B2B"/>
    <w:rsid w:val="00907BAE"/>
    <w:rsid w:val="0091075B"/>
    <w:rsid w:val="00912468"/>
    <w:rsid w:val="00914871"/>
    <w:rsid w:val="009171D2"/>
    <w:rsid w:val="009213CE"/>
    <w:rsid w:val="0092186D"/>
    <w:rsid w:val="00923B2E"/>
    <w:rsid w:val="00924B87"/>
    <w:rsid w:val="00924FE1"/>
    <w:rsid w:val="00927F1F"/>
    <w:rsid w:val="00931261"/>
    <w:rsid w:val="00935C8F"/>
    <w:rsid w:val="00937B69"/>
    <w:rsid w:val="00940AB1"/>
    <w:rsid w:val="00941DBF"/>
    <w:rsid w:val="00941F80"/>
    <w:rsid w:val="009428AE"/>
    <w:rsid w:val="0094383D"/>
    <w:rsid w:val="0094456E"/>
    <w:rsid w:val="00944979"/>
    <w:rsid w:val="00944D8E"/>
    <w:rsid w:val="0094510F"/>
    <w:rsid w:val="00945879"/>
    <w:rsid w:val="00946F17"/>
    <w:rsid w:val="00947DD7"/>
    <w:rsid w:val="009538DE"/>
    <w:rsid w:val="00953B33"/>
    <w:rsid w:val="0095430B"/>
    <w:rsid w:val="00957D94"/>
    <w:rsid w:val="00963162"/>
    <w:rsid w:val="00965242"/>
    <w:rsid w:val="009656E3"/>
    <w:rsid w:val="0096718F"/>
    <w:rsid w:val="009711A5"/>
    <w:rsid w:val="0097168F"/>
    <w:rsid w:val="00973DC8"/>
    <w:rsid w:val="00974A5B"/>
    <w:rsid w:val="00981A4F"/>
    <w:rsid w:val="00982244"/>
    <w:rsid w:val="009822B3"/>
    <w:rsid w:val="00982EA8"/>
    <w:rsid w:val="009903D7"/>
    <w:rsid w:val="00991A2D"/>
    <w:rsid w:val="00992206"/>
    <w:rsid w:val="009938C7"/>
    <w:rsid w:val="00994F99"/>
    <w:rsid w:val="00995893"/>
    <w:rsid w:val="00997886"/>
    <w:rsid w:val="009A0442"/>
    <w:rsid w:val="009A12FC"/>
    <w:rsid w:val="009A18B5"/>
    <w:rsid w:val="009A264D"/>
    <w:rsid w:val="009A2DB7"/>
    <w:rsid w:val="009A564E"/>
    <w:rsid w:val="009A6A77"/>
    <w:rsid w:val="009B021C"/>
    <w:rsid w:val="009B0B14"/>
    <w:rsid w:val="009B22F7"/>
    <w:rsid w:val="009B73B7"/>
    <w:rsid w:val="009B7713"/>
    <w:rsid w:val="009C0AF3"/>
    <w:rsid w:val="009C6E5F"/>
    <w:rsid w:val="009C7E6B"/>
    <w:rsid w:val="009D26DC"/>
    <w:rsid w:val="009D44B7"/>
    <w:rsid w:val="009D48C8"/>
    <w:rsid w:val="009D5FC1"/>
    <w:rsid w:val="009D765C"/>
    <w:rsid w:val="009E649F"/>
    <w:rsid w:val="009E6F3F"/>
    <w:rsid w:val="009F27F2"/>
    <w:rsid w:val="009F3E24"/>
    <w:rsid w:val="009F49B7"/>
    <w:rsid w:val="009F73C9"/>
    <w:rsid w:val="00A07325"/>
    <w:rsid w:val="00A12D7E"/>
    <w:rsid w:val="00A13E97"/>
    <w:rsid w:val="00A14783"/>
    <w:rsid w:val="00A15500"/>
    <w:rsid w:val="00A1652C"/>
    <w:rsid w:val="00A166E6"/>
    <w:rsid w:val="00A2079F"/>
    <w:rsid w:val="00A217E7"/>
    <w:rsid w:val="00A22F68"/>
    <w:rsid w:val="00A257F6"/>
    <w:rsid w:val="00A26B78"/>
    <w:rsid w:val="00A311EA"/>
    <w:rsid w:val="00A31319"/>
    <w:rsid w:val="00A319B3"/>
    <w:rsid w:val="00A31DEA"/>
    <w:rsid w:val="00A3349A"/>
    <w:rsid w:val="00A340B6"/>
    <w:rsid w:val="00A3494B"/>
    <w:rsid w:val="00A34D51"/>
    <w:rsid w:val="00A37156"/>
    <w:rsid w:val="00A37A83"/>
    <w:rsid w:val="00A41FA0"/>
    <w:rsid w:val="00A422A3"/>
    <w:rsid w:val="00A426DF"/>
    <w:rsid w:val="00A4392A"/>
    <w:rsid w:val="00A43DD5"/>
    <w:rsid w:val="00A44B80"/>
    <w:rsid w:val="00A50753"/>
    <w:rsid w:val="00A536F8"/>
    <w:rsid w:val="00A60B00"/>
    <w:rsid w:val="00A63C59"/>
    <w:rsid w:val="00A64DB6"/>
    <w:rsid w:val="00A65465"/>
    <w:rsid w:val="00A67AA3"/>
    <w:rsid w:val="00A67C0F"/>
    <w:rsid w:val="00A72321"/>
    <w:rsid w:val="00A76778"/>
    <w:rsid w:val="00A82E10"/>
    <w:rsid w:val="00A8556E"/>
    <w:rsid w:val="00A85710"/>
    <w:rsid w:val="00A858F0"/>
    <w:rsid w:val="00A87320"/>
    <w:rsid w:val="00A877BB"/>
    <w:rsid w:val="00A928BC"/>
    <w:rsid w:val="00A9706E"/>
    <w:rsid w:val="00A97851"/>
    <w:rsid w:val="00AA1DBC"/>
    <w:rsid w:val="00AA4C79"/>
    <w:rsid w:val="00AA5B14"/>
    <w:rsid w:val="00AA6566"/>
    <w:rsid w:val="00AA68A0"/>
    <w:rsid w:val="00AA7A78"/>
    <w:rsid w:val="00AB546E"/>
    <w:rsid w:val="00AB59D9"/>
    <w:rsid w:val="00AB6A43"/>
    <w:rsid w:val="00AB74C1"/>
    <w:rsid w:val="00AB77ED"/>
    <w:rsid w:val="00AB7C29"/>
    <w:rsid w:val="00AC1255"/>
    <w:rsid w:val="00AC1CF0"/>
    <w:rsid w:val="00AC1F2C"/>
    <w:rsid w:val="00AC5232"/>
    <w:rsid w:val="00AC6308"/>
    <w:rsid w:val="00AC6663"/>
    <w:rsid w:val="00AC6A37"/>
    <w:rsid w:val="00AD0CA8"/>
    <w:rsid w:val="00AD3219"/>
    <w:rsid w:val="00AD3912"/>
    <w:rsid w:val="00AD7C91"/>
    <w:rsid w:val="00AE2CF2"/>
    <w:rsid w:val="00AE308D"/>
    <w:rsid w:val="00AE31C1"/>
    <w:rsid w:val="00AE4BFE"/>
    <w:rsid w:val="00AF16E3"/>
    <w:rsid w:val="00AF1B8C"/>
    <w:rsid w:val="00AF2E93"/>
    <w:rsid w:val="00AF463C"/>
    <w:rsid w:val="00AF4AC9"/>
    <w:rsid w:val="00AF7E08"/>
    <w:rsid w:val="00B00462"/>
    <w:rsid w:val="00B035DB"/>
    <w:rsid w:val="00B03773"/>
    <w:rsid w:val="00B03D5D"/>
    <w:rsid w:val="00B10596"/>
    <w:rsid w:val="00B11B47"/>
    <w:rsid w:val="00B125BE"/>
    <w:rsid w:val="00B12C63"/>
    <w:rsid w:val="00B148FF"/>
    <w:rsid w:val="00B1639C"/>
    <w:rsid w:val="00B165B1"/>
    <w:rsid w:val="00B17B42"/>
    <w:rsid w:val="00B208C4"/>
    <w:rsid w:val="00B2293C"/>
    <w:rsid w:val="00B231BA"/>
    <w:rsid w:val="00B23641"/>
    <w:rsid w:val="00B24034"/>
    <w:rsid w:val="00B24D13"/>
    <w:rsid w:val="00B26A5D"/>
    <w:rsid w:val="00B26C7F"/>
    <w:rsid w:val="00B276A3"/>
    <w:rsid w:val="00B367FF"/>
    <w:rsid w:val="00B370F2"/>
    <w:rsid w:val="00B374AC"/>
    <w:rsid w:val="00B40400"/>
    <w:rsid w:val="00B417F8"/>
    <w:rsid w:val="00B42C95"/>
    <w:rsid w:val="00B43511"/>
    <w:rsid w:val="00B50E8D"/>
    <w:rsid w:val="00B50EB8"/>
    <w:rsid w:val="00B523F6"/>
    <w:rsid w:val="00B55AFA"/>
    <w:rsid w:val="00B57B79"/>
    <w:rsid w:val="00B60020"/>
    <w:rsid w:val="00B623E6"/>
    <w:rsid w:val="00B62989"/>
    <w:rsid w:val="00B63444"/>
    <w:rsid w:val="00B64EF2"/>
    <w:rsid w:val="00B660F3"/>
    <w:rsid w:val="00B662E8"/>
    <w:rsid w:val="00B75B7F"/>
    <w:rsid w:val="00B76244"/>
    <w:rsid w:val="00B774A1"/>
    <w:rsid w:val="00B77535"/>
    <w:rsid w:val="00B8160F"/>
    <w:rsid w:val="00B81F80"/>
    <w:rsid w:val="00B82DAB"/>
    <w:rsid w:val="00B83DE4"/>
    <w:rsid w:val="00B84E79"/>
    <w:rsid w:val="00B85314"/>
    <w:rsid w:val="00B853A9"/>
    <w:rsid w:val="00B87E43"/>
    <w:rsid w:val="00B87F15"/>
    <w:rsid w:val="00B91448"/>
    <w:rsid w:val="00B91C87"/>
    <w:rsid w:val="00B93B8E"/>
    <w:rsid w:val="00B93D98"/>
    <w:rsid w:val="00BA0675"/>
    <w:rsid w:val="00BA0D45"/>
    <w:rsid w:val="00BA16B5"/>
    <w:rsid w:val="00BA1CC5"/>
    <w:rsid w:val="00BA20B7"/>
    <w:rsid w:val="00BA2BD0"/>
    <w:rsid w:val="00BA32BC"/>
    <w:rsid w:val="00BA636D"/>
    <w:rsid w:val="00BA6A65"/>
    <w:rsid w:val="00BA71B5"/>
    <w:rsid w:val="00BB3044"/>
    <w:rsid w:val="00BB3DAF"/>
    <w:rsid w:val="00BB4EA4"/>
    <w:rsid w:val="00BC3BF3"/>
    <w:rsid w:val="00BC52F1"/>
    <w:rsid w:val="00BD1EE0"/>
    <w:rsid w:val="00BD2B26"/>
    <w:rsid w:val="00BD4948"/>
    <w:rsid w:val="00BD495C"/>
    <w:rsid w:val="00BD5563"/>
    <w:rsid w:val="00BD5835"/>
    <w:rsid w:val="00BD70B6"/>
    <w:rsid w:val="00BD70BC"/>
    <w:rsid w:val="00BD7AF1"/>
    <w:rsid w:val="00BE0026"/>
    <w:rsid w:val="00BE125A"/>
    <w:rsid w:val="00BE1D7D"/>
    <w:rsid w:val="00BE294A"/>
    <w:rsid w:val="00BE2FF3"/>
    <w:rsid w:val="00BE6ACB"/>
    <w:rsid w:val="00BE7928"/>
    <w:rsid w:val="00BF4C38"/>
    <w:rsid w:val="00BF4D64"/>
    <w:rsid w:val="00BF4EB1"/>
    <w:rsid w:val="00BF6641"/>
    <w:rsid w:val="00BF742F"/>
    <w:rsid w:val="00C0039D"/>
    <w:rsid w:val="00C029DF"/>
    <w:rsid w:val="00C04E14"/>
    <w:rsid w:val="00C11D04"/>
    <w:rsid w:val="00C12E59"/>
    <w:rsid w:val="00C13141"/>
    <w:rsid w:val="00C15110"/>
    <w:rsid w:val="00C1589E"/>
    <w:rsid w:val="00C20411"/>
    <w:rsid w:val="00C22029"/>
    <w:rsid w:val="00C22F7B"/>
    <w:rsid w:val="00C233B8"/>
    <w:rsid w:val="00C24459"/>
    <w:rsid w:val="00C2474A"/>
    <w:rsid w:val="00C2505C"/>
    <w:rsid w:val="00C33024"/>
    <w:rsid w:val="00C407D9"/>
    <w:rsid w:val="00C44237"/>
    <w:rsid w:val="00C44DF3"/>
    <w:rsid w:val="00C45427"/>
    <w:rsid w:val="00C46F81"/>
    <w:rsid w:val="00C46FFA"/>
    <w:rsid w:val="00C50531"/>
    <w:rsid w:val="00C52183"/>
    <w:rsid w:val="00C5223B"/>
    <w:rsid w:val="00C539C4"/>
    <w:rsid w:val="00C54B1B"/>
    <w:rsid w:val="00C54B7C"/>
    <w:rsid w:val="00C5761A"/>
    <w:rsid w:val="00C57871"/>
    <w:rsid w:val="00C612FC"/>
    <w:rsid w:val="00C6238B"/>
    <w:rsid w:val="00C63049"/>
    <w:rsid w:val="00C65091"/>
    <w:rsid w:val="00C715D6"/>
    <w:rsid w:val="00C74B9B"/>
    <w:rsid w:val="00C80295"/>
    <w:rsid w:val="00C803A3"/>
    <w:rsid w:val="00C817B1"/>
    <w:rsid w:val="00C81FBA"/>
    <w:rsid w:val="00C82B46"/>
    <w:rsid w:val="00C83772"/>
    <w:rsid w:val="00C845D8"/>
    <w:rsid w:val="00C85334"/>
    <w:rsid w:val="00C856D3"/>
    <w:rsid w:val="00C860AD"/>
    <w:rsid w:val="00C86E2B"/>
    <w:rsid w:val="00C8747D"/>
    <w:rsid w:val="00C90357"/>
    <w:rsid w:val="00C90F7C"/>
    <w:rsid w:val="00C92F45"/>
    <w:rsid w:val="00C9315E"/>
    <w:rsid w:val="00C933A2"/>
    <w:rsid w:val="00C94C0F"/>
    <w:rsid w:val="00C973A0"/>
    <w:rsid w:val="00CA3B19"/>
    <w:rsid w:val="00CA57D3"/>
    <w:rsid w:val="00CA5F98"/>
    <w:rsid w:val="00CA663D"/>
    <w:rsid w:val="00CA7503"/>
    <w:rsid w:val="00CB0983"/>
    <w:rsid w:val="00CB3287"/>
    <w:rsid w:val="00CB3913"/>
    <w:rsid w:val="00CB7BE6"/>
    <w:rsid w:val="00CC024E"/>
    <w:rsid w:val="00CC2F38"/>
    <w:rsid w:val="00CC3767"/>
    <w:rsid w:val="00CC4546"/>
    <w:rsid w:val="00CC7D94"/>
    <w:rsid w:val="00CD092A"/>
    <w:rsid w:val="00CD1F77"/>
    <w:rsid w:val="00CD3D1B"/>
    <w:rsid w:val="00CD43AE"/>
    <w:rsid w:val="00CD5CF6"/>
    <w:rsid w:val="00CD7307"/>
    <w:rsid w:val="00CE4830"/>
    <w:rsid w:val="00CE4E0D"/>
    <w:rsid w:val="00CE5201"/>
    <w:rsid w:val="00CE6B3E"/>
    <w:rsid w:val="00CE78BE"/>
    <w:rsid w:val="00CF214F"/>
    <w:rsid w:val="00CF2B50"/>
    <w:rsid w:val="00CF3387"/>
    <w:rsid w:val="00CF3F46"/>
    <w:rsid w:val="00D00063"/>
    <w:rsid w:val="00D016EB"/>
    <w:rsid w:val="00D023E7"/>
    <w:rsid w:val="00D02CD5"/>
    <w:rsid w:val="00D038AB"/>
    <w:rsid w:val="00D046F8"/>
    <w:rsid w:val="00D05959"/>
    <w:rsid w:val="00D134C6"/>
    <w:rsid w:val="00D15709"/>
    <w:rsid w:val="00D16A9E"/>
    <w:rsid w:val="00D17F8E"/>
    <w:rsid w:val="00D2148B"/>
    <w:rsid w:val="00D22A1D"/>
    <w:rsid w:val="00D255A8"/>
    <w:rsid w:val="00D25690"/>
    <w:rsid w:val="00D257C1"/>
    <w:rsid w:val="00D25E0B"/>
    <w:rsid w:val="00D27E79"/>
    <w:rsid w:val="00D32428"/>
    <w:rsid w:val="00D327FD"/>
    <w:rsid w:val="00D33197"/>
    <w:rsid w:val="00D40A9E"/>
    <w:rsid w:val="00D43279"/>
    <w:rsid w:val="00D4339E"/>
    <w:rsid w:val="00D45D64"/>
    <w:rsid w:val="00D475A2"/>
    <w:rsid w:val="00D511F2"/>
    <w:rsid w:val="00D51AFE"/>
    <w:rsid w:val="00D53519"/>
    <w:rsid w:val="00D54333"/>
    <w:rsid w:val="00D54B27"/>
    <w:rsid w:val="00D5653B"/>
    <w:rsid w:val="00D568F0"/>
    <w:rsid w:val="00D5765D"/>
    <w:rsid w:val="00D60101"/>
    <w:rsid w:val="00D60471"/>
    <w:rsid w:val="00D620AC"/>
    <w:rsid w:val="00D64254"/>
    <w:rsid w:val="00D6551C"/>
    <w:rsid w:val="00D708EB"/>
    <w:rsid w:val="00D70A18"/>
    <w:rsid w:val="00D70F4E"/>
    <w:rsid w:val="00D755AB"/>
    <w:rsid w:val="00D759BB"/>
    <w:rsid w:val="00D759DA"/>
    <w:rsid w:val="00D76316"/>
    <w:rsid w:val="00D7639B"/>
    <w:rsid w:val="00D81276"/>
    <w:rsid w:val="00D87010"/>
    <w:rsid w:val="00D90376"/>
    <w:rsid w:val="00D91647"/>
    <w:rsid w:val="00D93DAA"/>
    <w:rsid w:val="00D95DA2"/>
    <w:rsid w:val="00D97FB7"/>
    <w:rsid w:val="00DA1BC3"/>
    <w:rsid w:val="00DA28AC"/>
    <w:rsid w:val="00DA2B88"/>
    <w:rsid w:val="00DA3EDD"/>
    <w:rsid w:val="00DA502E"/>
    <w:rsid w:val="00DB05D6"/>
    <w:rsid w:val="00DB1922"/>
    <w:rsid w:val="00DB6359"/>
    <w:rsid w:val="00DC06FE"/>
    <w:rsid w:val="00DC152B"/>
    <w:rsid w:val="00DC17C2"/>
    <w:rsid w:val="00DC29E8"/>
    <w:rsid w:val="00DC2AAD"/>
    <w:rsid w:val="00DC3617"/>
    <w:rsid w:val="00DC3EF2"/>
    <w:rsid w:val="00DC5613"/>
    <w:rsid w:val="00DD23AC"/>
    <w:rsid w:val="00DD2423"/>
    <w:rsid w:val="00DD2969"/>
    <w:rsid w:val="00DD4CBD"/>
    <w:rsid w:val="00DD506A"/>
    <w:rsid w:val="00DD5B31"/>
    <w:rsid w:val="00DD75E5"/>
    <w:rsid w:val="00DD7A58"/>
    <w:rsid w:val="00DE0975"/>
    <w:rsid w:val="00DE0C3E"/>
    <w:rsid w:val="00DE1CC6"/>
    <w:rsid w:val="00DE4825"/>
    <w:rsid w:val="00DE4AF1"/>
    <w:rsid w:val="00DF1721"/>
    <w:rsid w:val="00DF1B9A"/>
    <w:rsid w:val="00DF1C73"/>
    <w:rsid w:val="00DF31A0"/>
    <w:rsid w:val="00DF752C"/>
    <w:rsid w:val="00DF7DB6"/>
    <w:rsid w:val="00E00A6B"/>
    <w:rsid w:val="00E03031"/>
    <w:rsid w:val="00E054AF"/>
    <w:rsid w:val="00E06776"/>
    <w:rsid w:val="00E10ED3"/>
    <w:rsid w:val="00E11380"/>
    <w:rsid w:val="00E1286E"/>
    <w:rsid w:val="00E15A8D"/>
    <w:rsid w:val="00E17132"/>
    <w:rsid w:val="00E20788"/>
    <w:rsid w:val="00E21FAC"/>
    <w:rsid w:val="00E22C9A"/>
    <w:rsid w:val="00E23037"/>
    <w:rsid w:val="00E25F8C"/>
    <w:rsid w:val="00E26ADA"/>
    <w:rsid w:val="00E31958"/>
    <w:rsid w:val="00E320C8"/>
    <w:rsid w:val="00E33B3D"/>
    <w:rsid w:val="00E354FD"/>
    <w:rsid w:val="00E4302C"/>
    <w:rsid w:val="00E43255"/>
    <w:rsid w:val="00E5055B"/>
    <w:rsid w:val="00E53439"/>
    <w:rsid w:val="00E54578"/>
    <w:rsid w:val="00E54AA1"/>
    <w:rsid w:val="00E55A18"/>
    <w:rsid w:val="00E573DA"/>
    <w:rsid w:val="00E60310"/>
    <w:rsid w:val="00E60BD5"/>
    <w:rsid w:val="00E613F0"/>
    <w:rsid w:val="00E63E45"/>
    <w:rsid w:val="00E6693E"/>
    <w:rsid w:val="00E669C9"/>
    <w:rsid w:val="00E66D12"/>
    <w:rsid w:val="00E66D68"/>
    <w:rsid w:val="00E707B3"/>
    <w:rsid w:val="00E73385"/>
    <w:rsid w:val="00E74196"/>
    <w:rsid w:val="00E74C73"/>
    <w:rsid w:val="00E77730"/>
    <w:rsid w:val="00E80018"/>
    <w:rsid w:val="00E80865"/>
    <w:rsid w:val="00E80F7F"/>
    <w:rsid w:val="00E816FD"/>
    <w:rsid w:val="00E8175A"/>
    <w:rsid w:val="00E8238E"/>
    <w:rsid w:val="00E8268E"/>
    <w:rsid w:val="00E830DD"/>
    <w:rsid w:val="00E834AB"/>
    <w:rsid w:val="00E83839"/>
    <w:rsid w:val="00E84E49"/>
    <w:rsid w:val="00E91968"/>
    <w:rsid w:val="00E91E7F"/>
    <w:rsid w:val="00E93597"/>
    <w:rsid w:val="00E94778"/>
    <w:rsid w:val="00E96043"/>
    <w:rsid w:val="00EA06A4"/>
    <w:rsid w:val="00EA193E"/>
    <w:rsid w:val="00EA2917"/>
    <w:rsid w:val="00EA374C"/>
    <w:rsid w:val="00EA6ECC"/>
    <w:rsid w:val="00EA6EDC"/>
    <w:rsid w:val="00EB04CD"/>
    <w:rsid w:val="00EB12B5"/>
    <w:rsid w:val="00EB20F8"/>
    <w:rsid w:val="00EB219C"/>
    <w:rsid w:val="00EB258B"/>
    <w:rsid w:val="00EB26DF"/>
    <w:rsid w:val="00EB3D14"/>
    <w:rsid w:val="00EB41CD"/>
    <w:rsid w:val="00EB4FA1"/>
    <w:rsid w:val="00EC28E8"/>
    <w:rsid w:val="00EC4941"/>
    <w:rsid w:val="00EC5375"/>
    <w:rsid w:val="00EC62EC"/>
    <w:rsid w:val="00EC72AC"/>
    <w:rsid w:val="00EC79F4"/>
    <w:rsid w:val="00ED0E87"/>
    <w:rsid w:val="00ED1C5B"/>
    <w:rsid w:val="00ED1F48"/>
    <w:rsid w:val="00ED367D"/>
    <w:rsid w:val="00ED399B"/>
    <w:rsid w:val="00EE337C"/>
    <w:rsid w:val="00EE3807"/>
    <w:rsid w:val="00EE3EB1"/>
    <w:rsid w:val="00EE44F8"/>
    <w:rsid w:val="00EE5C4F"/>
    <w:rsid w:val="00EE6D2D"/>
    <w:rsid w:val="00EE6E67"/>
    <w:rsid w:val="00EE6E97"/>
    <w:rsid w:val="00EE7BCB"/>
    <w:rsid w:val="00EF15A4"/>
    <w:rsid w:val="00EF21E5"/>
    <w:rsid w:val="00EF2900"/>
    <w:rsid w:val="00EF33D9"/>
    <w:rsid w:val="00EF47D1"/>
    <w:rsid w:val="00F037AC"/>
    <w:rsid w:val="00F0438A"/>
    <w:rsid w:val="00F044F6"/>
    <w:rsid w:val="00F0674F"/>
    <w:rsid w:val="00F10DCB"/>
    <w:rsid w:val="00F11642"/>
    <w:rsid w:val="00F1180B"/>
    <w:rsid w:val="00F13127"/>
    <w:rsid w:val="00F132CB"/>
    <w:rsid w:val="00F13B8F"/>
    <w:rsid w:val="00F15205"/>
    <w:rsid w:val="00F16742"/>
    <w:rsid w:val="00F17CAA"/>
    <w:rsid w:val="00F205EC"/>
    <w:rsid w:val="00F20B0C"/>
    <w:rsid w:val="00F21A1A"/>
    <w:rsid w:val="00F2235E"/>
    <w:rsid w:val="00F23592"/>
    <w:rsid w:val="00F263AC"/>
    <w:rsid w:val="00F27A33"/>
    <w:rsid w:val="00F3094B"/>
    <w:rsid w:val="00F31B1B"/>
    <w:rsid w:val="00F33050"/>
    <w:rsid w:val="00F34944"/>
    <w:rsid w:val="00F34C3E"/>
    <w:rsid w:val="00F35771"/>
    <w:rsid w:val="00F36E5A"/>
    <w:rsid w:val="00F40FA9"/>
    <w:rsid w:val="00F41CBB"/>
    <w:rsid w:val="00F42EB2"/>
    <w:rsid w:val="00F43367"/>
    <w:rsid w:val="00F43519"/>
    <w:rsid w:val="00F46849"/>
    <w:rsid w:val="00F46A4B"/>
    <w:rsid w:val="00F5024C"/>
    <w:rsid w:val="00F50795"/>
    <w:rsid w:val="00F50D6F"/>
    <w:rsid w:val="00F50FFF"/>
    <w:rsid w:val="00F53BAC"/>
    <w:rsid w:val="00F548BA"/>
    <w:rsid w:val="00F55C77"/>
    <w:rsid w:val="00F57CCF"/>
    <w:rsid w:val="00F62ADA"/>
    <w:rsid w:val="00F63341"/>
    <w:rsid w:val="00F65E18"/>
    <w:rsid w:val="00F66252"/>
    <w:rsid w:val="00F70ECF"/>
    <w:rsid w:val="00F71118"/>
    <w:rsid w:val="00F727ED"/>
    <w:rsid w:val="00F73D95"/>
    <w:rsid w:val="00F762DC"/>
    <w:rsid w:val="00F7755D"/>
    <w:rsid w:val="00F77A24"/>
    <w:rsid w:val="00F80279"/>
    <w:rsid w:val="00F81B5B"/>
    <w:rsid w:val="00F8248C"/>
    <w:rsid w:val="00F82FB9"/>
    <w:rsid w:val="00F83A29"/>
    <w:rsid w:val="00F854B5"/>
    <w:rsid w:val="00F90553"/>
    <w:rsid w:val="00F934FE"/>
    <w:rsid w:val="00F938D9"/>
    <w:rsid w:val="00FA0C85"/>
    <w:rsid w:val="00FA259A"/>
    <w:rsid w:val="00FA4EFB"/>
    <w:rsid w:val="00FA7449"/>
    <w:rsid w:val="00FB04A2"/>
    <w:rsid w:val="00FB0591"/>
    <w:rsid w:val="00FB0CAA"/>
    <w:rsid w:val="00FB58DB"/>
    <w:rsid w:val="00FB7ABB"/>
    <w:rsid w:val="00FB7CB6"/>
    <w:rsid w:val="00FC0E00"/>
    <w:rsid w:val="00FD20E4"/>
    <w:rsid w:val="00FD5BFF"/>
    <w:rsid w:val="00FD66A3"/>
    <w:rsid w:val="00FD6B51"/>
    <w:rsid w:val="00FD6E1E"/>
    <w:rsid w:val="00FD7E08"/>
    <w:rsid w:val="00FD7ED5"/>
    <w:rsid w:val="00FD7F51"/>
    <w:rsid w:val="00FE1BE3"/>
    <w:rsid w:val="00FE65C7"/>
    <w:rsid w:val="00FE7C42"/>
    <w:rsid w:val="00FE7D84"/>
    <w:rsid w:val="00FF1F48"/>
    <w:rsid w:val="00FF252F"/>
    <w:rsid w:val="00FF3E31"/>
    <w:rsid w:val="00FF4D87"/>
    <w:rsid w:val="00FF4E55"/>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73F2F6"/>
  <w15:chartTrackingRefBased/>
  <w15:docId w15:val="{55EF596D-143D-40FD-AB09-13BB710E0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BO" w:eastAsia="es-B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2AAD"/>
    <w:rPr>
      <w:sz w:val="24"/>
      <w:szCs w:val="24"/>
    </w:rPr>
  </w:style>
  <w:style w:type="paragraph" w:styleId="Ttulo1">
    <w:name w:val="heading 1"/>
    <w:basedOn w:val="Normal"/>
    <w:next w:val="Normal"/>
    <w:qFormat/>
    <w:pPr>
      <w:keepNext/>
      <w:spacing w:line="480" w:lineRule="exact"/>
      <w:jc w:val="both"/>
      <w:outlineLvl w:val="0"/>
    </w:pPr>
    <w:rPr>
      <w:rFonts w:ascii="Arial" w:hAnsi="Arial" w:cs="Arial"/>
      <w:b/>
      <w:bCs/>
      <w:sz w:val="22"/>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spacing w:line="480" w:lineRule="exact"/>
      <w:jc w:val="both"/>
    </w:pPr>
    <w:rPr>
      <w:rFonts w:ascii="Arial" w:hAnsi="Arial" w:cs="Arial"/>
      <w:sz w:val="22"/>
      <w:lang w:val="es-ES" w:eastAsia="es-ES"/>
    </w:rPr>
  </w:style>
  <w:style w:type="paragraph" w:styleId="Textoindependiente2">
    <w:name w:val="Body Text 2"/>
    <w:basedOn w:val="Normal"/>
    <w:semiHidden/>
    <w:pPr>
      <w:spacing w:line="480" w:lineRule="exact"/>
      <w:jc w:val="both"/>
    </w:pPr>
    <w:rPr>
      <w:lang w:val="es-ES" w:eastAsia="es-ES"/>
    </w:rPr>
  </w:style>
  <w:style w:type="paragraph" w:styleId="Ttulo">
    <w:name w:val="Title"/>
    <w:basedOn w:val="Normal"/>
    <w:qFormat/>
    <w:pPr>
      <w:spacing w:line="480" w:lineRule="exact"/>
      <w:jc w:val="center"/>
    </w:pPr>
    <w:rPr>
      <w:b/>
      <w:bCs/>
      <w:u w:val="single"/>
      <w:lang w:val="es-ES" w:eastAsia="es-ES"/>
    </w:rPr>
  </w:style>
  <w:style w:type="paragraph" w:styleId="Subttulo">
    <w:name w:val="Subtitle"/>
    <w:basedOn w:val="Normal"/>
    <w:qFormat/>
    <w:pPr>
      <w:jc w:val="both"/>
    </w:pPr>
    <w:rPr>
      <w:sz w:val="28"/>
      <w:lang w:val="es-ES" w:eastAsia="es-ES"/>
    </w:rPr>
  </w:style>
  <w:style w:type="character" w:customStyle="1" w:styleId="rvts7">
    <w:name w:val="rvts7"/>
    <w:rsid w:val="00163584"/>
  </w:style>
  <w:style w:type="character" w:customStyle="1" w:styleId="rvts9">
    <w:name w:val="rvts9"/>
    <w:rsid w:val="00163584"/>
  </w:style>
  <w:style w:type="paragraph" w:customStyle="1" w:styleId="rvps4">
    <w:name w:val="rvps4"/>
    <w:basedOn w:val="Normal"/>
    <w:rsid w:val="00163584"/>
    <w:pPr>
      <w:spacing w:before="100" w:beforeAutospacing="1" w:after="100" w:afterAutospacing="1"/>
    </w:pPr>
  </w:style>
  <w:style w:type="character" w:customStyle="1" w:styleId="rvts6">
    <w:name w:val="rvts6"/>
    <w:rsid w:val="00163584"/>
  </w:style>
  <w:style w:type="paragraph" w:customStyle="1" w:styleId="rvps2">
    <w:name w:val="rvps2"/>
    <w:basedOn w:val="Normal"/>
    <w:rsid w:val="00163584"/>
    <w:pPr>
      <w:spacing w:before="100" w:beforeAutospacing="1" w:after="100" w:afterAutospacing="1"/>
    </w:pPr>
  </w:style>
  <w:style w:type="paragraph" w:customStyle="1" w:styleId="rvps5">
    <w:name w:val="rvps5"/>
    <w:basedOn w:val="Normal"/>
    <w:rsid w:val="00163584"/>
    <w:pPr>
      <w:spacing w:before="100" w:beforeAutospacing="1" w:after="100" w:afterAutospacing="1"/>
    </w:pPr>
  </w:style>
  <w:style w:type="paragraph" w:styleId="NormalWeb">
    <w:name w:val="Normal (Web)"/>
    <w:basedOn w:val="Normal"/>
    <w:uiPriority w:val="99"/>
    <w:unhideWhenUsed/>
    <w:rsid w:val="000772D7"/>
    <w:pPr>
      <w:spacing w:before="100" w:beforeAutospacing="1" w:after="100" w:afterAutospacing="1"/>
    </w:pPr>
  </w:style>
  <w:style w:type="paragraph" w:styleId="Prrafodelista">
    <w:name w:val="List Paragraph"/>
    <w:basedOn w:val="Normal"/>
    <w:uiPriority w:val="34"/>
    <w:qFormat/>
    <w:rsid w:val="00453507"/>
    <w:pPr>
      <w:spacing w:after="200" w:line="276" w:lineRule="auto"/>
      <w:ind w:left="720"/>
      <w:contextualSpacing/>
    </w:pPr>
    <w:rPr>
      <w:rFonts w:ascii="Calibri" w:eastAsia="Calibri" w:hAnsi="Calibri"/>
      <w:sz w:val="22"/>
      <w:szCs w:val="22"/>
      <w:lang w:eastAsia="en-US"/>
    </w:rPr>
  </w:style>
  <w:style w:type="paragraph" w:styleId="Listaconvietas">
    <w:name w:val="List Bullet"/>
    <w:basedOn w:val="Normal"/>
    <w:uiPriority w:val="99"/>
    <w:unhideWhenUsed/>
    <w:rsid w:val="00265953"/>
    <w:pPr>
      <w:numPr>
        <w:numId w:val="13"/>
      </w:numPr>
      <w:spacing w:after="200" w:line="276" w:lineRule="auto"/>
      <w:contextualSpacing/>
    </w:pPr>
    <w:rPr>
      <w:rFonts w:ascii="Calibri" w:eastAsia="Calibri" w:hAnsi="Calibri"/>
      <w:sz w:val="22"/>
      <w:szCs w:val="22"/>
      <w:lang w:eastAsia="en-US"/>
    </w:rPr>
  </w:style>
  <w:style w:type="paragraph" w:customStyle="1" w:styleId="Estndar">
    <w:name w:val="Estándar"/>
    <w:rsid w:val="0059541D"/>
    <w:rPr>
      <w:snapToGrid w:val="0"/>
      <w:color w:val="000000"/>
      <w:sz w:val="24"/>
      <w:lang w:val="es-ES" w:eastAsia="es-ES"/>
    </w:rPr>
  </w:style>
  <w:style w:type="paragraph" w:styleId="Textodeglobo">
    <w:name w:val="Balloon Text"/>
    <w:basedOn w:val="Normal"/>
    <w:link w:val="TextodegloboCar"/>
    <w:uiPriority w:val="99"/>
    <w:semiHidden/>
    <w:unhideWhenUsed/>
    <w:rsid w:val="00021E06"/>
    <w:rPr>
      <w:rFonts w:ascii="Segoe UI" w:hAnsi="Segoe UI" w:cs="Segoe UI"/>
      <w:sz w:val="18"/>
      <w:szCs w:val="18"/>
    </w:rPr>
  </w:style>
  <w:style w:type="character" w:customStyle="1" w:styleId="TextodegloboCar">
    <w:name w:val="Texto de globo Car"/>
    <w:link w:val="Textodeglobo"/>
    <w:uiPriority w:val="99"/>
    <w:semiHidden/>
    <w:rsid w:val="00021E06"/>
    <w:rPr>
      <w:rFonts w:ascii="Segoe UI" w:hAnsi="Segoe UI" w:cs="Segoe UI"/>
      <w:sz w:val="18"/>
      <w:szCs w:val="18"/>
      <w:lang w:val="es-ES" w:eastAsia="es-ES"/>
    </w:rPr>
  </w:style>
  <w:style w:type="paragraph" w:styleId="Encabezado">
    <w:name w:val="header"/>
    <w:basedOn w:val="Normal"/>
    <w:link w:val="EncabezadoCar"/>
    <w:uiPriority w:val="99"/>
    <w:unhideWhenUsed/>
    <w:rsid w:val="0039380F"/>
    <w:pPr>
      <w:tabs>
        <w:tab w:val="center" w:pos="4252"/>
        <w:tab w:val="right" w:pos="8504"/>
      </w:tabs>
    </w:pPr>
    <w:rPr>
      <w:lang w:val="es-ES" w:eastAsia="es-ES"/>
    </w:rPr>
  </w:style>
  <w:style w:type="character" w:customStyle="1" w:styleId="EncabezadoCar">
    <w:name w:val="Encabezado Car"/>
    <w:basedOn w:val="Fuentedeprrafopredeter"/>
    <w:link w:val="Encabezado"/>
    <w:uiPriority w:val="99"/>
    <w:rsid w:val="0039380F"/>
    <w:rPr>
      <w:sz w:val="24"/>
      <w:szCs w:val="24"/>
      <w:lang w:val="es-ES" w:eastAsia="es-ES"/>
    </w:rPr>
  </w:style>
  <w:style w:type="paragraph" w:styleId="Piedepgina">
    <w:name w:val="footer"/>
    <w:basedOn w:val="Normal"/>
    <w:link w:val="PiedepginaCar"/>
    <w:uiPriority w:val="99"/>
    <w:unhideWhenUsed/>
    <w:rsid w:val="0039380F"/>
    <w:pPr>
      <w:tabs>
        <w:tab w:val="center" w:pos="4252"/>
        <w:tab w:val="right" w:pos="8504"/>
      </w:tabs>
    </w:pPr>
    <w:rPr>
      <w:lang w:val="es-ES" w:eastAsia="es-ES"/>
    </w:rPr>
  </w:style>
  <w:style w:type="character" w:customStyle="1" w:styleId="PiedepginaCar">
    <w:name w:val="Pie de página Car"/>
    <w:basedOn w:val="Fuentedeprrafopredeter"/>
    <w:link w:val="Piedepgina"/>
    <w:uiPriority w:val="99"/>
    <w:rsid w:val="0039380F"/>
    <w:rPr>
      <w:sz w:val="24"/>
      <w:szCs w:val="24"/>
      <w:lang w:val="es-ES" w:eastAsia="es-ES"/>
    </w:rPr>
  </w:style>
  <w:style w:type="paragraph" w:customStyle="1" w:styleId="ql-align-justify">
    <w:name w:val="ql-align-justify"/>
    <w:basedOn w:val="Normal"/>
    <w:rsid w:val="0036688E"/>
    <w:pPr>
      <w:spacing w:before="100" w:beforeAutospacing="1" w:after="100" w:afterAutospacing="1"/>
    </w:pPr>
  </w:style>
  <w:style w:type="paragraph" w:styleId="Textonotapie">
    <w:name w:val="footnote text"/>
    <w:basedOn w:val="Normal"/>
    <w:link w:val="TextonotapieCar"/>
    <w:uiPriority w:val="99"/>
    <w:semiHidden/>
    <w:unhideWhenUsed/>
    <w:rsid w:val="004E02D2"/>
    <w:rPr>
      <w:sz w:val="20"/>
      <w:szCs w:val="20"/>
    </w:rPr>
  </w:style>
  <w:style w:type="character" w:customStyle="1" w:styleId="TextonotapieCar">
    <w:name w:val="Texto nota pie Car"/>
    <w:basedOn w:val="Fuentedeprrafopredeter"/>
    <w:link w:val="Textonotapie"/>
    <w:uiPriority w:val="99"/>
    <w:semiHidden/>
    <w:rsid w:val="004E02D2"/>
  </w:style>
  <w:style w:type="character" w:styleId="Refdenotaalpie">
    <w:name w:val="footnote reference"/>
    <w:basedOn w:val="Fuentedeprrafopredeter"/>
    <w:uiPriority w:val="99"/>
    <w:semiHidden/>
    <w:unhideWhenUsed/>
    <w:rsid w:val="004E02D2"/>
    <w:rPr>
      <w:vertAlign w:val="superscript"/>
    </w:rPr>
  </w:style>
  <w:style w:type="character" w:styleId="Hipervnculo">
    <w:name w:val="Hyperlink"/>
    <w:basedOn w:val="Fuentedeprrafopredeter"/>
    <w:uiPriority w:val="99"/>
    <w:unhideWhenUsed/>
    <w:rsid w:val="003E5C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78756">
      <w:bodyDiv w:val="1"/>
      <w:marLeft w:val="0"/>
      <w:marRight w:val="0"/>
      <w:marTop w:val="0"/>
      <w:marBottom w:val="0"/>
      <w:divBdr>
        <w:top w:val="none" w:sz="0" w:space="0" w:color="auto"/>
        <w:left w:val="none" w:sz="0" w:space="0" w:color="auto"/>
        <w:bottom w:val="none" w:sz="0" w:space="0" w:color="auto"/>
        <w:right w:val="none" w:sz="0" w:space="0" w:color="auto"/>
      </w:divBdr>
    </w:div>
    <w:div w:id="137502952">
      <w:bodyDiv w:val="1"/>
      <w:marLeft w:val="0"/>
      <w:marRight w:val="0"/>
      <w:marTop w:val="0"/>
      <w:marBottom w:val="0"/>
      <w:divBdr>
        <w:top w:val="none" w:sz="0" w:space="0" w:color="auto"/>
        <w:left w:val="none" w:sz="0" w:space="0" w:color="auto"/>
        <w:bottom w:val="none" w:sz="0" w:space="0" w:color="auto"/>
        <w:right w:val="none" w:sz="0" w:space="0" w:color="auto"/>
      </w:divBdr>
    </w:div>
    <w:div w:id="187455383">
      <w:bodyDiv w:val="1"/>
      <w:marLeft w:val="0"/>
      <w:marRight w:val="0"/>
      <w:marTop w:val="0"/>
      <w:marBottom w:val="0"/>
      <w:divBdr>
        <w:top w:val="none" w:sz="0" w:space="0" w:color="auto"/>
        <w:left w:val="none" w:sz="0" w:space="0" w:color="auto"/>
        <w:bottom w:val="none" w:sz="0" w:space="0" w:color="auto"/>
        <w:right w:val="none" w:sz="0" w:space="0" w:color="auto"/>
      </w:divBdr>
    </w:div>
    <w:div w:id="366175391">
      <w:bodyDiv w:val="1"/>
      <w:marLeft w:val="0"/>
      <w:marRight w:val="0"/>
      <w:marTop w:val="0"/>
      <w:marBottom w:val="0"/>
      <w:divBdr>
        <w:top w:val="none" w:sz="0" w:space="0" w:color="auto"/>
        <w:left w:val="none" w:sz="0" w:space="0" w:color="auto"/>
        <w:bottom w:val="none" w:sz="0" w:space="0" w:color="auto"/>
        <w:right w:val="none" w:sz="0" w:space="0" w:color="auto"/>
      </w:divBdr>
    </w:div>
    <w:div w:id="388310822">
      <w:bodyDiv w:val="1"/>
      <w:marLeft w:val="0"/>
      <w:marRight w:val="0"/>
      <w:marTop w:val="0"/>
      <w:marBottom w:val="0"/>
      <w:divBdr>
        <w:top w:val="none" w:sz="0" w:space="0" w:color="auto"/>
        <w:left w:val="none" w:sz="0" w:space="0" w:color="auto"/>
        <w:bottom w:val="none" w:sz="0" w:space="0" w:color="auto"/>
        <w:right w:val="none" w:sz="0" w:space="0" w:color="auto"/>
      </w:divBdr>
    </w:div>
    <w:div w:id="507524470">
      <w:bodyDiv w:val="1"/>
      <w:marLeft w:val="0"/>
      <w:marRight w:val="0"/>
      <w:marTop w:val="0"/>
      <w:marBottom w:val="0"/>
      <w:divBdr>
        <w:top w:val="none" w:sz="0" w:space="0" w:color="auto"/>
        <w:left w:val="none" w:sz="0" w:space="0" w:color="auto"/>
        <w:bottom w:val="none" w:sz="0" w:space="0" w:color="auto"/>
        <w:right w:val="none" w:sz="0" w:space="0" w:color="auto"/>
      </w:divBdr>
    </w:div>
    <w:div w:id="539709452">
      <w:bodyDiv w:val="1"/>
      <w:marLeft w:val="0"/>
      <w:marRight w:val="0"/>
      <w:marTop w:val="0"/>
      <w:marBottom w:val="0"/>
      <w:divBdr>
        <w:top w:val="none" w:sz="0" w:space="0" w:color="auto"/>
        <w:left w:val="none" w:sz="0" w:space="0" w:color="auto"/>
        <w:bottom w:val="none" w:sz="0" w:space="0" w:color="auto"/>
        <w:right w:val="none" w:sz="0" w:space="0" w:color="auto"/>
      </w:divBdr>
    </w:div>
    <w:div w:id="549996996">
      <w:bodyDiv w:val="1"/>
      <w:marLeft w:val="0"/>
      <w:marRight w:val="0"/>
      <w:marTop w:val="0"/>
      <w:marBottom w:val="0"/>
      <w:divBdr>
        <w:top w:val="none" w:sz="0" w:space="0" w:color="auto"/>
        <w:left w:val="none" w:sz="0" w:space="0" w:color="auto"/>
        <w:bottom w:val="none" w:sz="0" w:space="0" w:color="auto"/>
        <w:right w:val="none" w:sz="0" w:space="0" w:color="auto"/>
      </w:divBdr>
    </w:div>
    <w:div w:id="559099556">
      <w:bodyDiv w:val="1"/>
      <w:marLeft w:val="0"/>
      <w:marRight w:val="0"/>
      <w:marTop w:val="0"/>
      <w:marBottom w:val="0"/>
      <w:divBdr>
        <w:top w:val="none" w:sz="0" w:space="0" w:color="auto"/>
        <w:left w:val="none" w:sz="0" w:space="0" w:color="auto"/>
        <w:bottom w:val="none" w:sz="0" w:space="0" w:color="auto"/>
        <w:right w:val="none" w:sz="0" w:space="0" w:color="auto"/>
      </w:divBdr>
    </w:div>
    <w:div w:id="741374931">
      <w:bodyDiv w:val="1"/>
      <w:marLeft w:val="0"/>
      <w:marRight w:val="0"/>
      <w:marTop w:val="0"/>
      <w:marBottom w:val="0"/>
      <w:divBdr>
        <w:top w:val="none" w:sz="0" w:space="0" w:color="auto"/>
        <w:left w:val="none" w:sz="0" w:space="0" w:color="auto"/>
        <w:bottom w:val="none" w:sz="0" w:space="0" w:color="auto"/>
        <w:right w:val="none" w:sz="0" w:space="0" w:color="auto"/>
      </w:divBdr>
    </w:div>
    <w:div w:id="755395818">
      <w:bodyDiv w:val="1"/>
      <w:marLeft w:val="0"/>
      <w:marRight w:val="0"/>
      <w:marTop w:val="0"/>
      <w:marBottom w:val="0"/>
      <w:divBdr>
        <w:top w:val="none" w:sz="0" w:space="0" w:color="auto"/>
        <w:left w:val="none" w:sz="0" w:space="0" w:color="auto"/>
        <w:bottom w:val="none" w:sz="0" w:space="0" w:color="auto"/>
        <w:right w:val="none" w:sz="0" w:space="0" w:color="auto"/>
      </w:divBdr>
    </w:div>
    <w:div w:id="798717881">
      <w:bodyDiv w:val="1"/>
      <w:marLeft w:val="0"/>
      <w:marRight w:val="0"/>
      <w:marTop w:val="0"/>
      <w:marBottom w:val="0"/>
      <w:divBdr>
        <w:top w:val="none" w:sz="0" w:space="0" w:color="auto"/>
        <w:left w:val="none" w:sz="0" w:space="0" w:color="auto"/>
        <w:bottom w:val="none" w:sz="0" w:space="0" w:color="auto"/>
        <w:right w:val="none" w:sz="0" w:space="0" w:color="auto"/>
      </w:divBdr>
    </w:div>
    <w:div w:id="886912867">
      <w:bodyDiv w:val="1"/>
      <w:marLeft w:val="0"/>
      <w:marRight w:val="0"/>
      <w:marTop w:val="0"/>
      <w:marBottom w:val="0"/>
      <w:divBdr>
        <w:top w:val="none" w:sz="0" w:space="0" w:color="auto"/>
        <w:left w:val="none" w:sz="0" w:space="0" w:color="auto"/>
        <w:bottom w:val="none" w:sz="0" w:space="0" w:color="auto"/>
        <w:right w:val="none" w:sz="0" w:space="0" w:color="auto"/>
      </w:divBdr>
    </w:div>
    <w:div w:id="947809535">
      <w:bodyDiv w:val="1"/>
      <w:marLeft w:val="0"/>
      <w:marRight w:val="0"/>
      <w:marTop w:val="0"/>
      <w:marBottom w:val="0"/>
      <w:divBdr>
        <w:top w:val="none" w:sz="0" w:space="0" w:color="auto"/>
        <w:left w:val="none" w:sz="0" w:space="0" w:color="auto"/>
        <w:bottom w:val="none" w:sz="0" w:space="0" w:color="auto"/>
        <w:right w:val="none" w:sz="0" w:space="0" w:color="auto"/>
      </w:divBdr>
    </w:div>
    <w:div w:id="1027635786">
      <w:bodyDiv w:val="1"/>
      <w:marLeft w:val="0"/>
      <w:marRight w:val="0"/>
      <w:marTop w:val="0"/>
      <w:marBottom w:val="0"/>
      <w:divBdr>
        <w:top w:val="none" w:sz="0" w:space="0" w:color="auto"/>
        <w:left w:val="none" w:sz="0" w:space="0" w:color="auto"/>
        <w:bottom w:val="none" w:sz="0" w:space="0" w:color="auto"/>
        <w:right w:val="none" w:sz="0" w:space="0" w:color="auto"/>
      </w:divBdr>
    </w:div>
    <w:div w:id="1253664768">
      <w:bodyDiv w:val="1"/>
      <w:marLeft w:val="0"/>
      <w:marRight w:val="0"/>
      <w:marTop w:val="0"/>
      <w:marBottom w:val="0"/>
      <w:divBdr>
        <w:top w:val="none" w:sz="0" w:space="0" w:color="auto"/>
        <w:left w:val="none" w:sz="0" w:space="0" w:color="auto"/>
        <w:bottom w:val="none" w:sz="0" w:space="0" w:color="auto"/>
        <w:right w:val="none" w:sz="0" w:space="0" w:color="auto"/>
      </w:divBdr>
    </w:div>
    <w:div w:id="1571115999">
      <w:bodyDiv w:val="1"/>
      <w:marLeft w:val="0"/>
      <w:marRight w:val="0"/>
      <w:marTop w:val="0"/>
      <w:marBottom w:val="0"/>
      <w:divBdr>
        <w:top w:val="none" w:sz="0" w:space="0" w:color="auto"/>
        <w:left w:val="none" w:sz="0" w:space="0" w:color="auto"/>
        <w:bottom w:val="none" w:sz="0" w:space="0" w:color="auto"/>
        <w:right w:val="none" w:sz="0" w:space="0" w:color="auto"/>
      </w:divBdr>
    </w:div>
    <w:div w:id="1581283122">
      <w:bodyDiv w:val="1"/>
      <w:marLeft w:val="0"/>
      <w:marRight w:val="0"/>
      <w:marTop w:val="0"/>
      <w:marBottom w:val="0"/>
      <w:divBdr>
        <w:top w:val="none" w:sz="0" w:space="0" w:color="auto"/>
        <w:left w:val="none" w:sz="0" w:space="0" w:color="auto"/>
        <w:bottom w:val="none" w:sz="0" w:space="0" w:color="auto"/>
        <w:right w:val="none" w:sz="0" w:space="0" w:color="auto"/>
      </w:divBdr>
    </w:div>
    <w:div w:id="1912235083">
      <w:bodyDiv w:val="1"/>
      <w:marLeft w:val="0"/>
      <w:marRight w:val="0"/>
      <w:marTop w:val="0"/>
      <w:marBottom w:val="0"/>
      <w:divBdr>
        <w:top w:val="none" w:sz="0" w:space="0" w:color="auto"/>
        <w:left w:val="none" w:sz="0" w:space="0" w:color="auto"/>
        <w:bottom w:val="none" w:sz="0" w:space="0" w:color="auto"/>
        <w:right w:val="none" w:sz="0" w:space="0" w:color="auto"/>
      </w:divBdr>
    </w:div>
    <w:div w:id="1960992413">
      <w:bodyDiv w:val="1"/>
      <w:marLeft w:val="0"/>
      <w:marRight w:val="0"/>
      <w:marTop w:val="0"/>
      <w:marBottom w:val="0"/>
      <w:divBdr>
        <w:top w:val="none" w:sz="0" w:space="0" w:color="auto"/>
        <w:left w:val="none" w:sz="0" w:space="0" w:color="auto"/>
        <w:bottom w:val="none" w:sz="0" w:space="0" w:color="auto"/>
        <w:right w:val="none" w:sz="0" w:space="0" w:color="auto"/>
      </w:divBdr>
    </w:div>
    <w:div w:id="1981307377">
      <w:bodyDiv w:val="1"/>
      <w:marLeft w:val="0"/>
      <w:marRight w:val="0"/>
      <w:marTop w:val="0"/>
      <w:marBottom w:val="0"/>
      <w:divBdr>
        <w:top w:val="none" w:sz="0" w:space="0" w:color="auto"/>
        <w:left w:val="none" w:sz="0" w:space="0" w:color="auto"/>
        <w:bottom w:val="none" w:sz="0" w:space="0" w:color="auto"/>
        <w:right w:val="none" w:sz="0" w:space="0" w:color="auto"/>
      </w:divBdr>
    </w:div>
    <w:div w:id="2031445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A8924-DF43-44A1-BAE9-C889D854F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32</Pages>
  <Words>12894</Words>
  <Characters>70922</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lpstr>
    </vt:vector>
  </TitlesOfParts>
  <Company>TRIBUNAL AGRARIO NACIONAL</Company>
  <LinksUpToDate>false</LinksUpToDate>
  <CharactersWithSpaces>83649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Dr. Veizaga</dc:creator>
  <cp:keywords/>
  <cp:lastModifiedBy>Mirko Duran Magne</cp:lastModifiedBy>
  <cp:revision>18</cp:revision>
  <cp:lastPrinted>2024-03-07T14:41:00Z</cp:lastPrinted>
  <dcterms:created xsi:type="dcterms:W3CDTF">2024-03-07T13:16:00Z</dcterms:created>
  <dcterms:modified xsi:type="dcterms:W3CDTF">2024-03-07T18:30:00Z</dcterms:modified>
</cp:coreProperties>
</file>