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95" w:rsidRPr="00012795" w:rsidRDefault="00012795" w:rsidP="00012795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012795">
        <w:rPr>
          <w:rFonts w:ascii="Arial" w:hAnsi="Arial" w:cs="Arial"/>
          <w:sz w:val="28"/>
          <w:szCs w:val="28"/>
        </w:rPr>
        <w:t xml:space="preserve">urante el tiempo que me encuentro ejerciendo la función jurisdiccional, no se registra ningún caso de conciliación  con o entre las Autoridades  de la  JIOC.  </w:t>
      </w:r>
      <w:proofErr w:type="gramStart"/>
      <w:r w:rsidRPr="00012795">
        <w:rPr>
          <w:rFonts w:ascii="Arial" w:hAnsi="Arial" w:cs="Arial"/>
          <w:sz w:val="28"/>
          <w:szCs w:val="28"/>
        </w:rPr>
        <w:t>siendo</w:t>
      </w:r>
      <w:proofErr w:type="gramEnd"/>
      <w:r w:rsidRPr="00012795">
        <w:rPr>
          <w:rFonts w:ascii="Arial" w:hAnsi="Arial" w:cs="Arial"/>
          <w:sz w:val="28"/>
          <w:szCs w:val="28"/>
        </w:rPr>
        <w:t xml:space="preserve"> que por sus características de esta jurisdicción , casi en su generalidad es zona  ganadera, extensas  y  privados  mayor a 500 has y los conflictos  en su mayoría son acciones personales</w:t>
      </w:r>
    </w:p>
    <w:p w:rsidR="00012795" w:rsidRPr="00012795" w:rsidRDefault="00012795" w:rsidP="00012795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</w:t>
      </w:r>
      <w:r w:rsidRPr="00012795">
        <w:rPr>
          <w:rFonts w:ascii="Arial" w:hAnsi="Arial" w:cs="Arial"/>
          <w:sz w:val="28"/>
          <w:szCs w:val="28"/>
        </w:rPr>
        <w:t xml:space="preserve">i bien existen comunidades indígenas originarias,  </w:t>
      </w:r>
      <w:r>
        <w:rPr>
          <w:rFonts w:ascii="Arial" w:hAnsi="Arial" w:cs="Arial"/>
          <w:sz w:val="28"/>
          <w:szCs w:val="28"/>
        </w:rPr>
        <w:t xml:space="preserve">los conflictos surgidos son </w:t>
      </w:r>
      <w:r w:rsidRPr="00012795">
        <w:rPr>
          <w:rFonts w:ascii="Arial" w:hAnsi="Arial" w:cs="Arial"/>
          <w:sz w:val="28"/>
          <w:szCs w:val="28"/>
        </w:rPr>
        <w:t xml:space="preserve"> con predios privados, pero  ninguna conciliado</w:t>
      </w:r>
    </w:p>
    <w:p w:rsidR="00012795" w:rsidRPr="00012795" w:rsidRDefault="00012795" w:rsidP="00012795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Otro</w:t>
      </w:r>
      <w:r w:rsidRPr="00012795">
        <w:rPr>
          <w:rFonts w:ascii="Arial" w:hAnsi="Arial" w:cs="Arial"/>
          <w:sz w:val="28"/>
          <w:szCs w:val="28"/>
        </w:rPr>
        <w:t xml:space="preserve"> aspecto que debo mencionar, en esta jurisdicción, las comunidades indígenas tiene una matriz denominado CABILDOS INDIGENAS. </w:t>
      </w:r>
      <w:proofErr w:type="gramStart"/>
      <w:r w:rsidRPr="00012795">
        <w:rPr>
          <w:rFonts w:ascii="Arial" w:hAnsi="Arial" w:cs="Arial"/>
          <w:sz w:val="28"/>
          <w:szCs w:val="28"/>
        </w:rPr>
        <w:t>no</w:t>
      </w:r>
      <w:proofErr w:type="gramEnd"/>
      <w:r w:rsidRPr="00012795">
        <w:rPr>
          <w:rFonts w:ascii="Arial" w:hAnsi="Arial" w:cs="Arial"/>
          <w:sz w:val="28"/>
          <w:szCs w:val="28"/>
        </w:rPr>
        <w:t xml:space="preserve"> existe agrupaciones  campesinas ni interculturales.  </w:t>
      </w:r>
      <w:proofErr w:type="gramStart"/>
      <w:r w:rsidRPr="00012795">
        <w:rPr>
          <w:rFonts w:ascii="Arial" w:hAnsi="Arial" w:cs="Arial"/>
          <w:sz w:val="28"/>
          <w:szCs w:val="28"/>
        </w:rPr>
        <w:t>estos</w:t>
      </w:r>
      <w:proofErr w:type="gramEnd"/>
      <w:r w:rsidRPr="00012795">
        <w:rPr>
          <w:rFonts w:ascii="Arial" w:hAnsi="Arial" w:cs="Arial"/>
          <w:sz w:val="28"/>
          <w:szCs w:val="28"/>
        </w:rPr>
        <w:t xml:space="preserve"> últimos años inmigraron las comunidades campesinas e interculturales con los nuevos asentamientos, que por ser tierras fiscales, no es competencia de esta jurisdicción el de conocer los conflictos internos</w:t>
      </w:r>
      <w:r>
        <w:rPr>
          <w:rFonts w:ascii="Arial" w:hAnsi="Arial" w:cs="Arial"/>
          <w:sz w:val="28"/>
          <w:szCs w:val="28"/>
        </w:rPr>
        <w:t>, sino administrativas netamente del INRA.</w:t>
      </w:r>
      <w:r w:rsidRPr="00012795">
        <w:rPr>
          <w:rFonts w:ascii="Arial" w:hAnsi="Arial" w:cs="Arial"/>
          <w:sz w:val="28"/>
          <w:szCs w:val="28"/>
        </w:rPr>
        <w:t>  </w:t>
      </w:r>
    </w:p>
    <w:p w:rsidR="00661EA7" w:rsidRDefault="00661EA7"/>
    <w:sectPr w:rsidR="00661EA7" w:rsidSect="00661E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795"/>
    <w:rsid w:val="00012795"/>
    <w:rsid w:val="0066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2020-10-07T13:46:00Z</dcterms:created>
  <dcterms:modified xsi:type="dcterms:W3CDTF">2020-10-07T13:52:00Z</dcterms:modified>
</cp:coreProperties>
</file>